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B46BC9" w:rsidRPr="001779D3" w14:paraId="133023C9" w14:textId="77777777" w:rsidTr="00142611">
        <w:trPr>
          <w:jc w:val="center"/>
        </w:trPr>
        <w:tc>
          <w:tcPr>
            <w:tcW w:w="3969" w:type="dxa"/>
          </w:tcPr>
          <w:p w14:paraId="54040D75" w14:textId="77777777" w:rsidR="003928F9" w:rsidRPr="003928F9" w:rsidRDefault="00B46BC9" w:rsidP="003928F9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3928F9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TẬP ĐOÀN</w:t>
            </w:r>
          </w:p>
          <w:p w14:paraId="34B30F57" w14:textId="3A852FE0" w:rsidR="00B46BC9" w:rsidRPr="003928F9" w:rsidRDefault="00B46BC9" w:rsidP="003928F9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3928F9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ĐIỆN LỰC VIỆT NAM</w:t>
            </w:r>
          </w:p>
          <w:p w14:paraId="72E352F0" w14:textId="24B9DF55" w:rsidR="00B46BC9" w:rsidRDefault="00051830" w:rsidP="00BB1EBA">
            <w:pPr>
              <w:adjustRightInd w:val="0"/>
              <w:snapToGrid w:val="0"/>
              <w:spacing w:before="200" w:after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1779D3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3E748" wp14:editId="0D031FC6">
                      <wp:simplePos x="0" y="0"/>
                      <wp:positionH relativeFrom="column">
                        <wp:posOffset>783367</wp:posOffset>
                      </wp:positionH>
                      <wp:positionV relativeFrom="paragraph">
                        <wp:posOffset>20320</wp:posOffset>
                      </wp:positionV>
                      <wp:extent cx="82011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0113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52914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7pt,1.6pt" to="126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" strokecolor="black [3200]">
                      <v:stroke joinstyle="miter"/>
                    </v:line>
                  </w:pict>
                </mc:Fallback>
              </mc:AlternateContent>
            </w:r>
            <w:r w:rsidR="00B46BC9" w:rsidRPr="001779D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Số:    </w:t>
            </w:r>
            <w:r w:rsidR="00F65BC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 </w:t>
            </w:r>
            <w:r w:rsidR="00B46BC9" w:rsidRPr="001779D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/</w:t>
            </w:r>
            <w:r w:rsidR="00BB1EB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EVN-TCNS</w:t>
            </w:r>
          </w:p>
          <w:p w14:paraId="21310B0C" w14:textId="524BBF80" w:rsidR="00BB1EBA" w:rsidRPr="001779D3" w:rsidRDefault="00BB1EBA" w:rsidP="00BB1EBA">
            <w:pPr>
              <w:adjustRightInd w:val="0"/>
              <w:snapToGrid w:val="0"/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V/v thông báo tuyển dụng CBSX NMNĐ Quảng Trạch I</w:t>
            </w:r>
          </w:p>
        </w:tc>
        <w:tc>
          <w:tcPr>
            <w:tcW w:w="5670" w:type="dxa"/>
          </w:tcPr>
          <w:p w14:paraId="60CBEE08" w14:textId="77777777" w:rsidR="00B46BC9" w:rsidRPr="001779D3" w:rsidRDefault="00B46BC9" w:rsidP="003928F9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1779D3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CỘNG HÒA XÃ HỘI CHỦ NGHĨA VIỆT NAM</w:t>
            </w:r>
          </w:p>
          <w:p w14:paraId="707A0A3D" w14:textId="15422CF7" w:rsidR="00B46BC9" w:rsidRPr="00F65BCD" w:rsidRDefault="00B46BC9" w:rsidP="003928F9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F65BC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Độc lập </w:t>
            </w:r>
            <w:r w:rsidR="001779D3" w:rsidRPr="00F65BC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-</w:t>
            </w:r>
            <w:r w:rsidRPr="00F65BC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Tự do </w:t>
            </w:r>
            <w:r w:rsidR="001779D3" w:rsidRPr="00F65BC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-</w:t>
            </w:r>
            <w:r w:rsidRPr="00F65BC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Hạnh phúc</w:t>
            </w:r>
          </w:p>
          <w:p w14:paraId="718194A3" w14:textId="2BA20F30" w:rsidR="00B46BC9" w:rsidRPr="00F65BCD" w:rsidRDefault="00051830" w:rsidP="003928F9">
            <w:pPr>
              <w:adjustRightInd w:val="0"/>
              <w:snapToGrid w:val="0"/>
              <w:spacing w:before="240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en-US"/>
              </w:rPr>
            </w:pPr>
            <w:r w:rsidRPr="001779D3">
              <w:rPr>
                <w:rFonts w:asciiTheme="majorHAnsi" w:hAnsiTheme="majorHAnsi" w:cstheme="majorHAnsi"/>
                <w:i/>
                <w:i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F3B66" wp14:editId="7A837298">
                      <wp:simplePos x="0" y="0"/>
                      <wp:positionH relativeFrom="column">
                        <wp:posOffset>650017</wp:posOffset>
                      </wp:positionH>
                      <wp:positionV relativeFrom="paragraph">
                        <wp:posOffset>27940</wp:posOffset>
                      </wp:positionV>
                      <wp:extent cx="216027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32729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2pt,2.2pt" to="22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" strokecolor="black [3200]">
                      <v:stroke joinstyle="miter"/>
                    </v:line>
                  </w:pict>
                </mc:Fallback>
              </mc:AlternateContent>
            </w:r>
            <w:r w:rsidRPr="00F65BCD">
              <w:rPr>
                <w:rFonts w:asciiTheme="majorHAnsi" w:hAnsiTheme="majorHAnsi" w:cstheme="majorHAnsi"/>
                <w:i/>
                <w:iCs/>
                <w:sz w:val="28"/>
                <w:szCs w:val="28"/>
                <w:lang w:val="en-US"/>
              </w:rPr>
              <w:t>Hà Nội, n</w:t>
            </w:r>
            <w:r w:rsidR="00B46BC9" w:rsidRPr="00F65BCD">
              <w:rPr>
                <w:rFonts w:asciiTheme="majorHAnsi" w:hAnsiTheme="majorHAnsi" w:cstheme="majorHAnsi"/>
                <w:i/>
                <w:iCs/>
                <w:sz w:val="28"/>
                <w:szCs w:val="28"/>
                <w:lang w:val="en-US"/>
              </w:rPr>
              <w:t xml:space="preserve">gày </w:t>
            </w:r>
            <w:r w:rsidR="00F65BCD">
              <w:rPr>
                <w:rFonts w:asciiTheme="majorHAnsi" w:hAnsiTheme="majorHAnsi" w:cstheme="majorHAnsi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="00B46BC9" w:rsidRPr="00F65BCD">
              <w:rPr>
                <w:rFonts w:asciiTheme="majorHAnsi" w:hAnsiTheme="majorHAnsi" w:cstheme="majorHAnsi"/>
                <w:i/>
                <w:iCs/>
                <w:sz w:val="28"/>
                <w:szCs w:val="28"/>
                <w:lang w:val="en-US"/>
              </w:rPr>
              <w:t xml:space="preserve">tháng </w:t>
            </w:r>
            <w:r w:rsidR="00F65BCD">
              <w:rPr>
                <w:rFonts w:asciiTheme="majorHAnsi" w:hAnsiTheme="majorHAnsi" w:cstheme="majorHAnsi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="00B46BC9" w:rsidRPr="00F65BCD">
              <w:rPr>
                <w:rFonts w:asciiTheme="majorHAnsi" w:hAnsiTheme="majorHAnsi" w:cstheme="majorHAnsi"/>
                <w:i/>
                <w:iCs/>
                <w:sz w:val="28"/>
                <w:szCs w:val="28"/>
                <w:lang w:val="en-US"/>
              </w:rPr>
              <w:t>năm 202</w:t>
            </w:r>
            <w:r w:rsidR="007665E3">
              <w:rPr>
                <w:rFonts w:asciiTheme="majorHAnsi" w:hAnsiTheme="majorHAnsi" w:cstheme="majorHAnsi"/>
                <w:i/>
                <w:iCs/>
                <w:sz w:val="28"/>
                <w:szCs w:val="28"/>
                <w:lang w:val="en-US"/>
              </w:rPr>
              <w:t>3</w:t>
            </w:r>
          </w:p>
        </w:tc>
      </w:tr>
    </w:tbl>
    <w:p w14:paraId="666F2F15" w14:textId="0D40A4CC" w:rsidR="00B46BC9" w:rsidRDefault="00B46BC9" w:rsidP="00142611">
      <w:pPr>
        <w:adjustRightInd w:val="0"/>
        <w:snapToGrid w:val="0"/>
        <w:spacing w:after="12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142611" w14:paraId="4E00BBDA" w14:textId="77777777" w:rsidTr="00EE36A6">
        <w:tc>
          <w:tcPr>
            <w:tcW w:w="2410" w:type="dxa"/>
          </w:tcPr>
          <w:p w14:paraId="1877D2FB" w14:textId="7120901A" w:rsidR="00142611" w:rsidRDefault="00142611" w:rsidP="00142611">
            <w:pPr>
              <w:adjustRightInd w:val="0"/>
              <w:snapToGrid w:val="0"/>
              <w:ind w:right="-102"/>
              <w:jc w:val="right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Kính gửi:</w:t>
            </w:r>
          </w:p>
        </w:tc>
        <w:tc>
          <w:tcPr>
            <w:tcW w:w="6652" w:type="dxa"/>
          </w:tcPr>
          <w:p w14:paraId="36FE5E8D" w14:textId="77777777" w:rsidR="00142611" w:rsidRDefault="00142611" w:rsidP="00142611">
            <w:pPr>
              <w:adjustRightInd w:val="0"/>
              <w:snapToGrid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F6F9843" w14:textId="77777777" w:rsidR="00142611" w:rsidRPr="00142611" w:rsidRDefault="00142611" w:rsidP="00142611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ind w:left="173" w:hanging="173"/>
              <w:contextualSpacing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1426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Các Tổng công ty Phát điện 1, 2, 3;</w:t>
            </w:r>
          </w:p>
          <w:p w14:paraId="47E597E3" w14:textId="57E7176B" w:rsidR="00142611" w:rsidRPr="00142611" w:rsidRDefault="00142611" w:rsidP="00142611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ind w:left="173" w:hanging="173"/>
              <w:contextualSpacing w:val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1426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Công ty NĐ Thái Bình, Nhà máy N</w:t>
            </w:r>
            <w:r w:rsidR="000F0B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</w:t>
            </w:r>
            <w:r w:rsidRPr="0014261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Vĩnh Tân 4.</w:t>
            </w:r>
          </w:p>
        </w:tc>
      </w:tr>
    </w:tbl>
    <w:p w14:paraId="5D092624" w14:textId="4A11FDF9" w:rsidR="00B46BC9" w:rsidRPr="003928F9" w:rsidRDefault="00142611" w:rsidP="006B0FC5">
      <w:pPr>
        <w:adjustRightInd w:val="0"/>
        <w:snapToGrid w:val="0"/>
        <w:spacing w:before="36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142611">
        <w:rPr>
          <w:rFonts w:asciiTheme="majorHAnsi" w:hAnsiTheme="majorHAnsi" w:cstheme="majorHAnsi"/>
          <w:sz w:val="28"/>
          <w:szCs w:val="28"/>
        </w:rPr>
        <w:t>Thực hiện</w:t>
      </w:r>
      <w:r w:rsidR="00B46BC9" w:rsidRPr="003928F9">
        <w:rPr>
          <w:rFonts w:asciiTheme="majorHAnsi" w:hAnsiTheme="majorHAnsi" w:cstheme="majorHAnsi"/>
          <w:sz w:val="28"/>
          <w:szCs w:val="28"/>
        </w:rPr>
        <w:t xml:space="preserve"> Quyết định số 94/QĐ-HĐTV ngày 12</w:t>
      </w:r>
      <w:r w:rsidR="00E35205" w:rsidRPr="00E35205">
        <w:rPr>
          <w:rFonts w:asciiTheme="majorHAnsi" w:hAnsiTheme="majorHAnsi" w:cstheme="majorHAnsi"/>
          <w:sz w:val="28"/>
          <w:szCs w:val="28"/>
        </w:rPr>
        <w:t>/</w:t>
      </w:r>
      <w:r w:rsidR="00B46BC9" w:rsidRPr="003928F9">
        <w:rPr>
          <w:rFonts w:asciiTheme="majorHAnsi" w:hAnsiTheme="majorHAnsi" w:cstheme="majorHAnsi"/>
          <w:sz w:val="28"/>
          <w:szCs w:val="28"/>
        </w:rPr>
        <w:t>8</w:t>
      </w:r>
      <w:r w:rsidR="00E35205" w:rsidRPr="002B13E5">
        <w:rPr>
          <w:rFonts w:asciiTheme="majorHAnsi" w:hAnsiTheme="majorHAnsi" w:cstheme="majorHAnsi"/>
          <w:sz w:val="28"/>
          <w:szCs w:val="28"/>
        </w:rPr>
        <w:t>/</w:t>
      </w:r>
      <w:r w:rsidR="00B46BC9" w:rsidRPr="003928F9">
        <w:rPr>
          <w:rFonts w:asciiTheme="majorHAnsi" w:hAnsiTheme="majorHAnsi" w:cstheme="majorHAnsi"/>
          <w:sz w:val="28"/>
          <w:szCs w:val="28"/>
        </w:rPr>
        <w:t xml:space="preserve">2021 của Tập đoàn Điện lực Việt Nam về việc phê duyệt Phương án </w:t>
      </w:r>
      <w:r w:rsidR="00286222" w:rsidRPr="00286222">
        <w:rPr>
          <w:rFonts w:asciiTheme="majorHAnsi" w:hAnsiTheme="majorHAnsi" w:cstheme="majorHAnsi"/>
          <w:sz w:val="28"/>
          <w:szCs w:val="28"/>
        </w:rPr>
        <w:t>CBSX</w:t>
      </w:r>
      <w:r w:rsidR="00B46BC9" w:rsidRPr="003928F9">
        <w:rPr>
          <w:rFonts w:asciiTheme="majorHAnsi" w:hAnsiTheme="majorHAnsi" w:cstheme="majorHAnsi"/>
          <w:sz w:val="28"/>
          <w:szCs w:val="28"/>
        </w:rPr>
        <w:t xml:space="preserve"> </w:t>
      </w:r>
      <w:r w:rsidR="00286222" w:rsidRPr="00286222">
        <w:rPr>
          <w:rFonts w:asciiTheme="majorHAnsi" w:hAnsiTheme="majorHAnsi" w:cstheme="majorHAnsi"/>
          <w:sz w:val="28"/>
          <w:szCs w:val="28"/>
        </w:rPr>
        <w:t>NMN</w:t>
      </w:r>
      <w:r w:rsidR="00286222" w:rsidRPr="00AA24AB">
        <w:rPr>
          <w:rFonts w:asciiTheme="majorHAnsi" w:hAnsiTheme="majorHAnsi" w:cstheme="majorHAnsi"/>
          <w:sz w:val="28"/>
          <w:szCs w:val="28"/>
        </w:rPr>
        <w:t>Đ</w:t>
      </w:r>
      <w:r w:rsidR="00B46BC9" w:rsidRPr="003928F9">
        <w:rPr>
          <w:rFonts w:asciiTheme="majorHAnsi" w:hAnsiTheme="majorHAnsi" w:cstheme="majorHAnsi"/>
          <w:sz w:val="28"/>
          <w:szCs w:val="28"/>
        </w:rPr>
        <w:t xml:space="preserve"> Quảng Trạch I</w:t>
      </w:r>
      <w:r w:rsidR="002B5F6D" w:rsidRPr="003928F9">
        <w:rPr>
          <w:rFonts w:asciiTheme="majorHAnsi" w:hAnsiTheme="majorHAnsi" w:cstheme="majorHAnsi"/>
          <w:sz w:val="28"/>
          <w:szCs w:val="28"/>
        </w:rPr>
        <w:t>,</w:t>
      </w:r>
    </w:p>
    <w:p w14:paraId="5BC582A5" w14:textId="7A731B27" w:rsidR="00B46BC9" w:rsidRPr="00580B3D" w:rsidRDefault="002B13E5" w:rsidP="00604A9A">
      <w:pPr>
        <w:adjustRightInd w:val="0"/>
        <w:snapToGrid w:val="0"/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2B13E5">
        <w:rPr>
          <w:rFonts w:asciiTheme="majorHAnsi" w:hAnsiTheme="majorHAnsi" w:cstheme="majorHAnsi"/>
          <w:sz w:val="28"/>
          <w:szCs w:val="28"/>
        </w:rPr>
        <w:t>Tập đ</w:t>
      </w:r>
      <w:r w:rsidRPr="00286222">
        <w:rPr>
          <w:rFonts w:asciiTheme="majorHAnsi" w:hAnsiTheme="majorHAnsi" w:cstheme="majorHAnsi"/>
          <w:sz w:val="28"/>
          <w:szCs w:val="28"/>
        </w:rPr>
        <w:t>oàn</w:t>
      </w:r>
      <w:r w:rsidR="00B46BC9" w:rsidRPr="003928F9">
        <w:rPr>
          <w:rFonts w:asciiTheme="majorHAnsi" w:hAnsiTheme="majorHAnsi" w:cstheme="majorHAnsi"/>
          <w:sz w:val="28"/>
          <w:szCs w:val="28"/>
        </w:rPr>
        <w:t xml:space="preserve"> </w:t>
      </w:r>
      <w:r w:rsidR="009F4794"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B46BC9" w:rsidRPr="003928F9">
        <w:rPr>
          <w:rFonts w:asciiTheme="majorHAnsi" w:hAnsiTheme="majorHAnsi" w:cstheme="majorHAnsi"/>
          <w:sz w:val="28"/>
          <w:szCs w:val="28"/>
        </w:rPr>
        <w:t xml:space="preserve">hông báo tuyển dụng nhân sự </w:t>
      </w:r>
      <w:r w:rsidR="00580B3D" w:rsidRPr="00580B3D">
        <w:rPr>
          <w:rFonts w:asciiTheme="majorHAnsi" w:hAnsiTheme="majorHAnsi" w:cstheme="majorHAnsi"/>
          <w:sz w:val="28"/>
          <w:szCs w:val="28"/>
        </w:rPr>
        <w:t xml:space="preserve">cho các chức danh Tổ trưởng, Tổ phó Tổ vận hành </w:t>
      </w:r>
      <w:r w:rsidR="00286222" w:rsidRPr="00286222">
        <w:rPr>
          <w:rFonts w:asciiTheme="majorHAnsi" w:hAnsiTheme="majorHAnsi" w:cstheme="majorHAnsi"/>
          <w:sz w:val="28"/>
          <w:szCs w:val="28"/>
        </w:rPr>
        <w:t>CBSX</w:t>
      </w:r>
      <w:r w:rsidR="00B46BC9" w:rsidRPr="003928F9">
        <w:rPr>
          <w:rFonts w:asciiTheme="majorHAnsi" w:hAnsiTheme="majorHAnsi" w:cstheme="majorHAnsi"/>
          <w:sz w:val="28"/>
          <w:szCs w:val="28"/>
        </w:rPr>
        <w:t xml:space="preserve"> </w:t>
      </w:r>
      <w:r w:rsidR="00AA24AB" w:rsidRPr="00286222">
        <w:rPr>
          <w:rFonts w:asciiTheme="majorHAnsi" w:hAnsiTheme="majorHAnsi" w:cstheme="majorHAnsi"/>
          <w:sz w:val="28"/>
          <w:szCs w:val="28"/>
        </w:rPr>
        <w:t>NMN</w:t>
      </w:r>
      <w:r w:rsidR="00AA24AB" w:rsidRPr="00AA24AB">
        <w:rPr>
          <w:rFonts w:asciiTheme="majorHAnsi" w:hAnsiTheme="majorHAnsi" w:cstheme="majorHAnsi"/>
          <w:sz w:val="28"/>
          <w:szCs w:val="28"/>
        </w:rPr>
        <w:t>Đ</w:t>
      </w:r>
      <w:r w:rsidR="00AA24AB" w:rsidRPr="003928F9">
        <w:rPr>
          <w:rFonts w:asciiTheme="majorHAnsi" w:hAnsiTheme="majorHAnsi" w:cstheme="majorHAnsi"/>
          <w:sz w:val="28"/>
          <w:szCs w:val="28"/>
        </w:rPr>
        <w:t xml:space="preserve"> Quảng Trạch I</w:t>
      </w:r>
      <w:r w:rsidR="00AA24AB" w:rsidRPr="00AA24AB">
        <w:rPr>
          <w:rFonts w:asciiTheme="majorHAnsi" w:hAnsiTheme="majorHAnsi" w:cstheme="majorHAnsi"/>
          <w:sz w:val="28"/>
          <w:szCs w:val="28"/>
        </w:rPr>
        <w:t xml:space="preserve"> </w:t>
      </w:r>
      <w:r w:rsidR="00580B3D" w:rsidRPr="00580B3D">
        <w:rPr>
          <w:rFonts w:asciiTheme="majorHAnsi" w:hAnsiTheme="majorHAnsi" w:cstheme="majorHAnsi"/>
          <w:i/>
          <w:iCs/>
          <w:sz w:val="28"/>
          <w:szCs w:val="28"/>
        </w:rPr>
        <w:t xml:space="preserve">(chi tiết theo </w:t>
      </w:r>
      <w:r w:rsidR="00903D68" w:rsidRPr="00903D68">
        <w:rPr>
          <w:rFonts w:asciiTheme="majorHAnsi" w:hAnsiTheme="majorHAnsi" w:cstheme="majorHAnsi"/>
          <w:i/>
          <w:iCs/>
          <w:sz w:val="28"/>
          <w:szCs w:val="28"/>
        </w:rPr>
        <w:t xml:space="preserve">nội dung </w:t>
      </w:r>
      <w:r w:rsidR="001F3610" w:rsidRPr="00C9067B">
        <w:rPr>
          <w:rFonts w:asciiTheme="majorHAnsi" w:hAnsiTheme="majorHAnsi" w:cstheme="majorHAnsi"/>
          <w:i/>
          <w:iCs/>
          <w:sz w:val="28"/>
          <w:szCs w:val="28"/>
        </w:rPr>
        <w:t>T</w:t>
      </w:r>
      <w:r w:rsidR="00903D68" w:rsidRPr="00903D68">
        <w:rPr>
          <w:rFonts w:asciiTheme="majorHAnsi" w:hAnsiTheme="majorHAnsi" w:cstheme="majorHAnsi"/>
          <w:i/>
          <w:iCs/>
          <w:sz w:val="28"/>
          <w:szCs w:val="28"/>
        </w:rPr>
        <w:t>hông báo</w:t>
      </w:r>
      <w:r w:rsidR="00580B3D" w:rsidRPr="00580B3D">
        <w:rPr>
          <w:rFonts w:asciiTheme="majorHAnsi" w:hAnsiTheme="majorHAnsi" w:cstheme="majorHAnsi"/>
          <w:i/>
          <w:iCs/>
          <w:sz w:val="28"/>
          <w:szCs w:val="28"/>
        </w:rPr>
        <w:t xml:space="preserve"> đính kèm)</w:t>
      </w:r>
      <w:r w:rsidR="00580B3D" w:rsidRPr="00580B3D">
        <w:rPr>
          <w:rFonts w:asciiTheme="majorHAnsi" w:hAnsiTheme="majorHAnsi" w:cstheme="majorHAnsi"/>
          <w:sz w:val="28"/>
          <w:szCs w:val="28"/>
        </w:rPr>
        <w:t>.</w:t>
      </w:r>
    </w:p>
    <w:p w14:paraId="20036C4D" w14:textId="515401FD" w:rsidR="003928F9" w:rsidRPr="009F1C21" w:rsidRDefault="000F0B7B" w:rsidP="00604A9A">
      <w:pPr>
        <w:pStyle w:val="ListParagraph"/>
        <w:tabs>
          <w:tab w:val="left" w:pos="851"/>
        </w:tabs>
        <w:adjustRightInd w:val="0"/>
        <w:snapToGrid w:val="0"/>
        <w:spacing w:before="200" w:after="36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0F0B7B">
        <w:rPr>
          <w:rFonts w:asciiTheme="majorHAnsi" w:hAnsiTheme="majorHAnsi" w:cstheme="majorHAnsi"/>
          <w:sz w:val="28"/>
          <w:szCs w:val="28"/>
        </w:rPr>
        <w:t>Yêu cầu</w:t>
      </w:r>
      <w:r w:rsidR="003928F9" w:rsidRPr="00E94D1B">
        <w:rPr>
          <w:rFonts w:asciiTheme="majorHAnsi" w:hAnsiTheme="majorHAnsi" w:cstheme="majorHAnsi"/>
          <w:sz w:val="28"/>
          <w:szCs w:val="28"/>
        </w:rPr>
        <w:t xml:space="preserve"> các đơn vị </w:t>
      </w:r>
      <w:r w:rsidR="00D9137C" w:rsidRPr="00D9137C">
        <w:rPr>
          <w:rFonts w:asciiTheme="majorHAnsi" w:hAnsiTheme="majorHAnsi" w:cstheme="majorHAnsi"/>
          <w:sz w:val="28"/>
          <w:szCs w:val="28"/>
        </w:rPr>
        <w:t>phổ biến ch</w:t>
      </w:r>
      <w:r w:rsidR="00D9137C" w:rsidRPr="00DF4ED2">
        <w:rPr>
          <w:rFonts w:asciiTheme="majorHAnsi" w:hAnsiTheme="majorHAnsi" w:cstheme="majorHAnsi"/>
          <w:sz w:val="28"/>
          <w:szCs w:val="28"/>
        </w:rPr>
        <w:t>o</w:t>
      </w:r>
      <w:r w:rsidR="003928F9" w:rsidRPr="00E94D1B">
        <w:rPr>
          <w:rFonts w:asciiTheme="majorHAnsi" w:hAnsiTheme="majorHAnsi" w:cstheme="majorHAnsi"/>
          <w:sz w:val="28"/>
          <w:szCs w:val="28"/>
        </w:rPr>
        <w:t xml:space="preserve"> CBCNV</w:t>
      </w:r>
      <w:r w:rsidR="00BC2826" w:rsidRPr="00BC2826">
        <w:rPr>
          <w:rFonts w:asciiTheme="majorHAnsi" w:hAnsiTheme="majorHAnsi" w:cstheme="majorHAnsi"/>
          <w:sz w:val="28"/>
          <w:szCs w:val="28"/>
        </w:rPr>
        <w:t xml:space="preserve"> </w:t>
      </w:r>
      <w:r w:rsidR="003928F9" w:rsidRPr="00E94D1B">
        <w:rPr>
          <w:rFonts w:asciiTheme="majorHAnsi" w:hAnsiTheme="majorHAnsi" w:cstheme="majorHAnsi"/>
          <w:sz w:val="28"/>
          <w:szCs w:val="28"/>
        </w:rPr>
        <w:t>biết, đăng ký tham gia dự tuyển</w:t>
      </w:r>
      <w:r w:rsidR="00386352" w:rsidRPr="00386352">
        <w:rPr>
          <w:rFonts w:asciiTheme="majorHAnsi" w:hAnsiTheme="majorHAnsi" w:cstheme="majorHAnsi"/>
          <w:sz w:val="28"/>
          <w:szCs w:val="28"/>
        </w:rPr>
        <w:t xml:space="preserve"> nếu </w:t>
      </w:r>
      <w:r w:rsidR="00386352" w:rsidRPr="00BC2826">
        <w:rPr>
          <w:rFonts w:asciiTheme="majorHAnsi" w:hAnsiTheme="majorHAnsi" w:cstheme="majorHAnsi"/>
          <w:sz w:val="28"/>
          <w:szCs w:val="28"/>
        </w:rPr>
        <w:t>có nhu cầu</w:t>
      </w:r>
      <w:r w:rsidR="003928F9" w:rsidRPr="00E94D1B">
        <w:rPr>
          <w:rFonts w:asciiTheme="majorHAnsi" w:hAnsiTheme="majorHAnsi" w:cstheme="majorHAnsi"/>
          <w:sz w:val="28"/>
          <w:szCs w:val="28"/>
        </w:rPr>
        <w:t>./.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C968F6" w:rsidRPr="001779D3" w14:paraId="0106400F" w14:textId="77777777" w:rsidTr="00BD6F83">
        <w:trPr>
          <w:jc w:val="center"/>
        </w:trPr>
        <w:tc>
          <w:tcPr>
            <w:tcW w:w="4395" w:type="dxa"/>
          </w:tcPr>
          <w:p w14:paraId="45E53A46" w14:textId="79A903C0" w:rsidR="00051830" w:rsidRPr="00D171C3" w:rsidRDefault="00051830" w:rsidP="0041162F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171C3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lang w:val="en-US"/>
              </w:rPr>
              <w:t>Nơi nhận:</w:t>
            </w:r>
          </w:p>
          <w:p w14:paraId="6401DC5A" w14:textId="43B2242C" w:rsidR="00CD609E" w:rsidRPr="00F437CA" w:rsidRDefault="00C9067B" w:rsidP="00F437CA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182" w:hanging="141"/>
              <w:contextualSpacing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Như trên;</w:t>
            </w:r>
          </w:p>
          <w:p w14:paraId="6DD32AB8" w14:textId="5A1366B0" w:rsidR="00610397" w:rsidRDefault="00610397" w:rsidP="0041162F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182" w:hanging="141"/>
              <w:contextualSpacing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EVN</w:t>
            </w:r>
            <w:r w:rsidRPr="00610397">
              <w:rPr>
                <w:rFonts w:asciiTheme="majorHAnsi" w:hAnsiTheme="majorHAnsi" w:cstheme="majorHAnsi"/>
                <w:i/>
                <w:iCs/>
                <w:lang w:val="en-US"/>
              </w:rPr>
              <w:t>PMB2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09CA932C" w14:textId="55FB3893" w:rsidR="00A25CC7" w:rsidRDefault="00A25CC7" w:rsidP="0041162F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182" w:hanging="141"/>
              <w:contextualSpacing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Ban KTSX, AT;</w:t>
            </w:r>
          </w:p>
          <w:p w14:paraId="158108A7" w14:textId="477B5FE1" w:rsidR="00CD609E" w:rsidRPr="001779D3" w:rsidRDefault="00CD609E" w:rsidP="0041162F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ind w:left="182" w:hanging="141"/>
              <w:contextualSpacing w:val="0"/>
              <w:rPr>
                <w:rFonts w:asciiTheme="majorHAnsi" w:hAnsiTheme="majorHAnsi" w:cstheme="majorHAnsi"/>
                <w:lang w:val="en-US"/>
              </w:rPr>
            </w:pPr>
            <w:r w:rsidRPr="001779D3">
              <w:rPr>
                <w:rFonts w:asciiTheme="majorHAnsi" w:hAnsiTheme="majorHAnsi" w:cstheme="majorHAnsi"/>
                <w:lang w:val="en-US"/>
              </w:rPr>
              <w:t xml:space="preserve">Lưu: VT, </w:t>
            </w:r>
            <w:r w:rsidR="00F84687">
              <w:rPr>
                <w:rFonts w:asciiTheme="majorHAnsi" w:hAnsiTheme="majorHAnsi" w:cstheme="majorHAnsi"/>
                <w:lang w:val="en-US"/>
              </w:rPr>
              <w:t>TCNS</w:t>
            </w:r>
            <w:r w:rsidRPr="001779D3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4357D44F" w14:textId="5BBF0BAF" w:rsidR="00051830" w:rsidRPr="001779D3" w:rsidRDefault="00051830" w:rsidP="0041162F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621" w:type="dxa"/>
          </w:tcPr>
          <w:p w14:paraId="51595194" w14:textId="70F0CAC3" w:rsidR="00051830" w:rsidRPr="00BD29CC" w:rsidRDefault="00CD609E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D29C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KT. </w:t>
            </w:r>
            <w:r w:rsidR="004A4A5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TỔNG GIÁM ĐỐC</w:t>
            </w:r>
          </w:p>
          <w:p w14:paraId="018C6C1B" w14:textId="588281CF" w:rsidR="00CD609E" w:rsidRPr="00BD29CC" w:rsidRDefault="00CD609E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BD29C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PHÓ </w:t>
            </w:r>
            <w:r w:rsidR="004A4A5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TỔNG </w:t>
            </w:r>
            <w:r w:rsidRPr="00BD29C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GIÁM ĐỐC</w:t>
            </w:r>
          </w:p>
          <w:p w14:paraId="6A845C94" w14:textId="77777777" w:rsidR="00C968F6" w:rsidRPr="00BD29CC" w:rsidRDefault="00C968F6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2CC7990B" w14:textId="77777777" w:rsidR="00C968F6" w:rsidRPr="00BD29CC" w:rsidRDefault="00C968F6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4133B035" w14:textId="77777777" w:rsidR="00C968F6" w:rsidRPr="00BD29CC" w:rsidRDefault="00C968F6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33F49461" w14:textId="77777777" w:rsidR="00C968F6" w:rsidRPr="00BD29CC" w:rsidRDefault="00C968F6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4B910C7E" w14:textId="77777777" w:rsidR="00C968F6" w:rsidRPr="00BD29CC" w:rsidRDefault="00C968F6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08AA850A" w14:textId="39297760" w:rsidR="00C968F6" w:rsidRDefault="00C968F6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06D5734C" w14:textId="77777777" w:rsidR="00BD29CC" w:rsidRPr="00BD29CC" w:rsidRDefault="00BD29CC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  <w:p w14:paraId="1B78B6B7" w14:textId="0ED663CA" w:rsidR="00C968F6" w:rsidRPr="001779D3" w:rsidRDefault="00112479" w:rsidP="0041162F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Ngô Sơn Hải</w:t>
            </w:r>
          </w:p>
        </w:tc>
      </w:tr>
    </w:tbl>
    <w:p w14:paraId="2112461C" w14:textId="77777777" w:rsidR="00D20157" w:rsidRDefault="00D20157" w:rsidP="00D20157">
      <w:pPr>
        <w:spacing w:after="0" w:line="300" w:lineRule="auto"/>
        <w:jc w:val="right"/>
        <w:outlineLvl w:val="0"/>
        <w:rPr>
          <w:rFonts w:ascii="Times New Roman" w:eastAsia="Times New Roman" w:hAnsi="Times New Roman"/>
          <w:b/>
          <w:i/>
          <w:sz w:val="26"/>
          <w:szCs w:val="26"/>
        </w:rPr>
        <w:sectPr w:rsidR="00D20157" w:rsidSect="00A9007A">
          <w:headerReference w:type="default" r:id="rId8"/>
          <w:pgSz w:w="11907" w:h="16840" w:code="9"/>
          <w:pgMar w:top="1134" w:right="1134" w:bottom="1134" w:left="1701" w:header="567" w:footer="567" w:gutter="0"/>
          <w:cols w:space="720"/>
          <w:titlePg/>
          <w:docGrid w:linePitch="360"/>
        </w:sectPr>
      </w:pPr>
    </w:p>
    <w:p w14:paraId="25C8A912" w14:textId="7777777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7C724CF" w14:textId="708C07FC" w:rsidR="00941C39" w:rsidRPr="00941C39" w:rsidRDefault="00941C39" w:rsidP="00941C39">
      <w:pPr>
        <w:adjustRightInd w:val="0"/>
        <w:snapToGrid w:val="0"/>
        <w:spacing w:before="120" w:after="3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94D1B">
        <w:rPr>
          <w:rFonts w:asciiTheme="majorHAnsi" w:hAnsiTheme="majorHAnsi" w:cstheme="majorHAnsi"/>
          <w:b/>
          <w:bCs/>
          <w:sz w:val="28"/>
          <w:szCs w:val="28"/>
        </w:rPr>
        <w:t>THÔNG BÁO</w:t>
      </w:r>
      <w:r w:rsidRPr="00941C39">
        <w:rPr>
          <w:rFonts w:asciiTheme="majorHAnsi" w:hAnsiTheme="majorHAnsi" w:cstheme="majorHAnsi"/>
          <w:b/>
          <w:bCs/>
          <w:sz w:val="28"/>
          <w:szCs w:val="28"/>
        </w:rPr>
        <w:t xml:space="preserve"> TUYỂN DỤNG</w:t>
      </w:r>
    </w:p>
    <w:p w14:paraId="3DDBF67C" w14:textId="4BB0BD2E" w:rsidR="00941C39" w:rsidRPr="00E94D1B" w:rsidRDefault="00941C39" w:rsidP="00941C39">
      <w:pPr>
        <w:adjustRightInd w:val="0"/>
        <w:snapToGrid w:val="0"/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26EEF">
        <w:rPr>
          <w:rFonts w:asciiTheme="majorHAnsi" w:hAnsiTheme="majorHAnsi" w:cstheme="majorHAnsi"/>
          <w:sz w:val="28"/>
          <w:szCs w:val="28"/>
        </w:rPr>
        <w:t xml:space="preserve">EVN </w:t>
      </w:r>
      <w:r w:rsidR="00E56893" w:rsidRPr="00E56893">
        <w:rPr>
          <w:rFonts w:asciiTheme="majorHAnsi" w:hAnsiTheme="majorHAnsi" w:cstheme="majorHAnsi"/>
          <w:sz w:val="28"/>
          <w:szCs w:val="28"/>
        </w:rPr>
        <w:t>thông báo</w:t>
      </w:r>
      <w:r w:rsidRPr="00826EEF">
        <w:rPr>
          <w:rFonts w:asciiTheme="majorHAnsi" w:hAnsiTheme="majorHAnsi" w:cstheme="majorHAnsi"/>
          <w:sz w:val="28"/>
          <w:szCs w:val="28"/>
        </w:rPr>
        <w:t xml:space="preserve"> tuyển dụng nhân sự Chuẩn bị sản xuất cho Dự án Nhà máy Nhiệt điện Quảng Trạch I</w:t>
      </w:r>
      <w:r w:rsidRPr="00E94D1B">
        <w:rPr>
          <w:rFonts w:asciiTheme="majorHAnsi" w:hAnsiTheme="majorHAnsi" w:cstheme="majorHAnsi"/>
          <w:sz w:val="28"/>
          <w:szCs w:val="28"/>
        </w:rPr>
        <w:t xml:space="preserve"> như sau:</w:t>
      </w:r>
    </w:p>
    <w:p w14:paraId="3A8BD25B" w14:textId="77777777" w:rsidR="00941C39" w:rsidRPr="00E94D1B" w:rsidRDefault="00941C39" w:rsidP="00941C39">
      <w:pPr>
        <w:pStyle w:val="ListParagraph"/>
        <w:numPr>
          <w:ilvl w:val="0"/>
          <w:numId w:val="1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94D1B">
        <w:rPr>
          <w:rFonts w:asciiTheme="majorHAnsi" w:hAnsiTheme="majorHAnsi" w:cstheme="majorHAnsi"/>
          <w:b/>
          <w:bCs/>
          <w:sz w:val="28"/>
          <w:szCs w:val="28"/>
        </w:rPr>
        <w:t xml:space="preserve">Số lượng và vị trí </w:t>
      </w:r>
      <w:r w:rsidRPr="00A76C40">
        <w:rPr>
          <w:rFonts w:asciiTheme="majorHAnsi" w:hAnsiTheme="majorHAnsi" w:cstheme="majorHAnsi"/>
          <w:b/>
          <w:bCs/>
          <w:sz w:val="28"/>
          <w:szCs w:val="28"/>
        </w:rPr>
        <w:t>chức danh</w:t>
      </w:r>
      <w:r w:rsidRPr="00E94D1B">
        <w:rPr>
          <w:rFonts w:asciiTheme="majorHAnsi" w:hAnsiTheme="majorHAnsi" w:cstheme="majorHAnsi"/>
          <w:b/>
          <w:bCs/>
          <w:sz w:val="28"/>
          <w:szCs w:val="28"/>
        </w:rPr>
        <w:t xml:space="preserve"> cần tuyển dụng</w:t>
      </w:r>
    </w:p>
    <w:p w14:paraId="2111C8B3" w14:textId="15927874" w:rsidR="00941C39" w:rsidRPr="001779D3" w:rsidRDefault="00941C39" w:rsidP="00941C39">
      <w:pPr>
        <w:pStyle w:val="ListParagraph"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779D3">
        <w:rPr>
          <w:rFonts w:asciiTheme="majorHAnsi" w:hAnsiTheme="majorHAnsi" w:cstheme="majorHAnsi"/>
          <w:sz w:val="28"/>
          <w:szCs w:val="28"/>
          <w:lang w:val="en-US"/>
        </w:rPr>
        <w:t>Số lượng: 0</w:t>
      </w:r>
      <w:r w:rsidR="002139BF">
        <w:rPr>
          <w:rFonts w:asciiTheme="majorHAnsi" w:hAnsiTheme="majorHAnsi" w:cstheme="majorHAnsi"/>
          <w:sz w:val="28"/>
          <w:szCs w:val="28"/>
          <w:lang w:val="en-US"/>
        </w:rPr>
        <w:t>2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 người;</w:t>
      </w:r>
    </w:p>
    <w:p w14:paraId="424D341F" w14:textId="73C880AE" w:rsidR="00941C39" w:rsidRPr="001779D3" w:rsidRDefault="00941C39" w:rsidP="00941C39">
      <w:pPr>
        <w:pStyle w:val="ListParagraph"/>
        <w:numPr>
          <w:ilvl w:val="0"/>
          <w:numId w:val="2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779D3">
        <w:rPr>
          <w:rFonts w:asciiTheme="majorHAnsi" w:hAnsiTheme="majorHAnsi" w:cstheme="majorHAnsi"/>
          <w:sz w:val="28"/>
          <w:szCs w:val="28"/>
          <w:lang w:val="en-US"/>
        </w:rPr>
        <w:t>Các vị trí tuyển dụng: 01 Tổ trưởng và 0</w:t>
      </w:r>
      <w:r w:rsidR="00227118">
        <w:rPr>
          <w:rFonts w:asciiTheme="majorHAnsi" w:hAnsiTheme="majorHAnsi" w:cstheme="majorHAnsi"/>
          <w:sz w:val="28"/>
          <w:szCs w:val="28"/>
          <w:lang w:val="en-US"/>
        </w:rPr>
        <w:t>1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 Tổ phó Tổ vận hành.</w:t>
      </w:r>
    </w:p>
    <w:p w14:paraId="26D572D6" w14:textId="77777777" w:rsidR="00941C39" w:rsidRPr="001779D3" w:rsidRDefault="00941C39" w:rsidP="00941C39">
      <w:pPr>
        <w:pStyle w:val="ListParagraph"/>
        <w:numPr>
          <w:ilvl w:val="0"/>
          <w:numId w:val="1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1779D3">
        <w:rPr>
          <w:rFonts w:asciiTheme="majorHAnsi" w:hAnsiTheme="majorHAnsi" w:cstheme="majorHAnsi"/>
          <w:b/>
          <w:bCs/>
          <w:sz w:val="28"/>
          <w:szCs w:val="28"/>
          <w:lang w:val="en-US"/>
        </w:rPr>
        <w:t>Điều kiện và tiêu chuẩn</w:t>
      </w:r>
    </w:p>
    <w:p w14:paraId="65A352F5" w14:textId="77777777" w:rsidR="00941C39" w:rsidRPr="001779D3" w:rsidRDefault="00941C39" w:rsidP="00941C39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779D3">
        <w:rPr>
          <w:rFonts w:asciiTheme="majorHAnsi" w:hAnsiTheme="majorHAnsi" w:cstheme="majorHAnsi"/>
          <w:sz w:val="28"/>
          <w:szCs w:val="28"/>
          <w:lang w:val="en-US"/>
        </w:rPr>
        <w:t>Tuổi đời: Không quá 45 tuổi</w:t>
      </w:r>
      <w:r w:rsidRPr="001779D3">
        <w:rPr>
          <w:rFonts w:asciiTheme="majorHAnsi" w:hAnsiTheme="majorHAnsi" w:cstheme="majorHAnsi"/>
          <w:sz w:val="28"/>
          <w:szCs w:val="28"/>
        </w:rPr>
        <w:t xml:space="preserve"> tính đến thời điểm nộp hồ sơ tuyển dụng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>;</w:t>
      </w:r>
    </w:p>
    <w:p w14:paraId="45B26B54" w14:textId="77777777" w:rsidR="00941C39" w:rsidRPr="001779D3" w:rsidRDefault="00941C39" w:rsidP="00941C39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Trình độ chuyên môn: t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>ốt nghiệp đại học trở lên các chuyên ngành Điện</w:t>
      </w:r>
      <w:r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 Nhiệt</w:t>
      </w:r>
      <w:r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>Cơ khí</w:t>
      </w:r>
      <w:r>
        <w:rPr>
          <w:rFonts w:asciiTheme="majorHAnsi" w:hAnsiTheme="majorHAnsi" w:cstheme="majorHAnsi"/>
          <w:sz w:val="28"/>
          <w:szCs w:val="28"/>
          <w:lang w:val="en-US"/>
        </w:rPr>
        <w:t>;</w:t>
      </w:r>
    </w:p>
    <w:p w14:paraId="68CC45B0" w14:textId="77777777" w:rsidR="00941C39" w:rsidRPr="001779D3" w:rsidRDefault="00941C39" w:rsidP="00941C39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779D3">
        <w:rPr>
          <w:rFonts w:asciiTheme="majorHAnsi" w:eastAsia="Arial" w:hAnsiTheme="majorHAnsi" w:cstheme="majorHAnsi"/>
          <w:bCs/>
          <w:sz w:val="28"/>
          <w:szCs w:val="28"/>
          <w:lang w:val="en-US"/>
        </w:rPr>
        <w:t>S</w:t>
      </w:r>
      <w:r w:rsidRPr="001779D3">
        <w:rPr>
          <w:rFonts w:asciiTheme="majorHAnsi" w:eastAsia="Arial" w:hAnsiTheme="majorHAnsi" w:cstheme="majorHAnsi"/>
          <w:bCs/>
          <w:sz w:val="28"/>
          <w:szCs w:val="28"/>
        </w:rPr>
        <w:t>ức khỏe đạt loại III trở lên theo Quy định của Bộ Y tế;</w:t>
      </w:r>
    </w:p>
    <w:p w14:paraId="7F9A5869" w14:textId="77777777" w:rsidR="00941C39" w:rsidRPr="001779D3" w:rsidRDefault="00941C39" w:rsidP="00941C39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779D3">
        <w:rPr>
          <w:rFonts w:asciiTheme="majorHAnsi" w:hAnsiTheme="majorHAnsi" w:cstheme="majorHAnsi"/>
          <w:sz w:val="28"/>
          <w:szCs w:val="28"/>
          <w:lang w:val="en-US"/>
        </w:rPr>
        <w:t>Đang làm việc cho các đơn vị thành viên của EVN</w:t>
      </w:r>
      <w:r>
        <w:rPr>
          <w:rFonts w:asciiTheme="majorHAnsi" w:hAnsiTheme="majorHAnsi" w:cstheme="majorHAnsi"/>
          <w:sz w:val="28"/>
          <w:szCs w:val="28"/>
          <w:lang w:val="en-US"/>
        </w:rPr>
        <w:t>;</w:t>
      </w:r>
    </w:p>
    <w:p w14:paraId="5F3EAE6D" w14:textId="77777777" w:rsidR="00941C39" w:rsidRPr="001779D3" w:rsidRDefault="00941C39" w:rsidP="00941C39">
      <w:pPr>
        <w:pStyle w:val="ListParagraph"/>
        <w:numPr>
          <w:ilvl w:val="0"/>
          <w:numId w:val="6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779D3">
        <w:rPr>
          <w:rFonts w:asciiTheme="majorHAnsi" w:hAnsiTheme="majorHAnsi" w:cstheme="majorHAnsi"/>
          <w:sz w:val="28"/>
          <w:szCs w:val="28"/>
          <w:lang w:val="en-US"/>
        </w:rPr>
        <w:t>Kinh nghiệm:</w:t>
      </w:r>
    </w:p>
    <w:p w14:paraId="02B6763A" w14:textId="38961A64" w:rsidR="00941C39" w:rsidRPr="001779D3" w:rsidRDefault="00941C39" w:rsidP="00941C39">
      <w:pPr>
        <w:pStyle w:val="ListParagraph"/>
        <w:numPr>
          <w:ilvl w:val="0"/>
          <w:numId w:val="9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Đối với vị trí Tổ trưởng: đã từng giữ </w:t>
      </w:r>
      <w:r>
        <w:rPr>
          <w:rFonts w:asciiTheme="majorHAnsi" w:hAnsiTheme="majorHAnsi" w:cstheme="majorHAnsi"/>
          <w:sz w:val="28"/>
          <w:szCs w:val="28"/>
          <w:lang w:val="en-US"/>
        </w:rPr>
        <w:t>một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 trong các vị trí Quản đốc/Phó Quản đốc </w:t>
      </w:r>
      <w:r>
        <w:rPr>
          <w:rFonts w:asciiTheme="majorHAnsi" w:hAnsiTheme="majorHAnsi" w:cstheme="majorHAnsi"/>
          <w:sz w:val="28"/>
          <w:szCs w:val="28"/>
          <w:lang w:val="en-US"/>
        </w:rPr>
        <w:t>P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hân xưởng </w:t>
      </w:r>
      <w:r>
        <w:rPr>
          <w:rFonts w:asciiTheme="majorHAnsi" w:hAnsiTheme="majorHAnsi" w:cstheme="majorHAnsi"/>
          <w:sz w:val="28"/>
          <w:szCs w:val="28"/>
          <w:lang w:val="en-US"/>
        </w:rPr>
        <w:t>V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>ận hành</w:t>
      </w:r>
      <w:r w:rsidRPr="001779D3">
        <w:rPr>
          <w:rFonts w:asciiTheme="majorHAnsi" w:hAnsiTheme="majorHAnsi" w:cstheme="majorHAnsi"/>
          <w:sz w:val="28"/>
          <w:szCs w:val="28"/>
        </w:rPr>
        <w:t>,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>Trưởng phòng</w:t>
      </w:r>
      <w:r w:rsidRPr="001779D3">
        <w:rPr>
          <w:rFonts w:asciiTheme="majorHAnsi" w:hAnsiTheme="majorHAnsi" w:cstheme="majorHAnsi"/>
          <w:sz w:val="28"/>
          <w:szCs w:val="28"/>
        </w:rPr>
        <w:t xml:space="preserve">/Phó Trưởng phòng Kỹ thuật, 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Trưởng ca của </w:t>
      </w:r>
      <w:r w:rsidR="003314A2">
        <w:rPr>
          <w:rFonts w:asciiTheme="majorHAnsi" w:hAnsiTheme="majorHAnsi" w:cstheme="majorHAnsi"/>
          <w:sz w:val="28"/>
          <w:szCs w:val="28"/>
          <w:lang w:val="en-US"/>
        </w:rPr>
        <w:t>nhà máy</w:t>
      </w:r>
      <w:r w:rsidRPr="001779D3">
        <w:rPr>
          <w:rFonts w:asciiTheme="majorHAnsi" w:hAnsiTheme="majorHAnsi" w:cstheme="majorHAnsi"/>
          <w:sz w:val="28"/>
          <w:szCs w:val="28"/>
        </w:rPr>
        <w:t xml:space="preserve"> nhiệt điện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có 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công suất </w:t>
      </w:r>
      <w:r>
        <w:rPr>
          <w:rFonts w:asciiTheme="majorHAnsi" w:hAnsiTheme="majorHAnsi" w:cstheme="majorHAnsi"/>
          <w:sz w:val="28"/>
          <w:szCs w:val="28"/>
          <w:lang w:val="en-US"/>
        </w:rPr>
        <w:t>từ 300MW trở lên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có 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>kinh nghiệm vận hành tối thiểu 07 năm;</w:t>
      </w:r>
    </w:p>
    <w:p w14:paraId="2CE22E64" w14:textId="40A3A451" w:rsidR="00941C39" w:rsidRPr="001779D3" w:rsidRDefault="00941C39" w:rsidP="00941C39">
      <w:pPr>
        <w:pStyle w:val="ListParagraph"/>
        <w:numPr>
          <w:ilvl w:val="0"/>
          <w:numId w:val="9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Đối với vị trí Tổ phó: đã từng giữ </w:t>
      </w:r>
      <w:r>
        <w:rPr>
          <w:rFonts w:asciiTheme="majorHAnsi" w:hAnsiTheme="majorHAnsi" w:cstheme="majorHAnsi"/>
          <w:sz w:val="28"/>
          <w:szCs w:val="28"/>
          <w:lang w:val="en-US"/>
        </w:rPr>
        <w:t>một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 trong các vị trí Phó quản đốc </w:t>
      </w:r>
      <w:r w:rsidR="00FC29E9">
        <w:rPr>
          <w:rFonts w:asciiTheme="majorHAnsi" w:hAnsiTheme="majorHAnsi" w:cstheme="majorHAnsi"/>
          <w:sz w:val="28"/>
          <w:szCs w:val="28"/>
          <w:lang w:val="en-US"/>
        </w:rPr>
        <w:t>P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>hân xưởng vận hành, Phó trưởng phòng Kỹ thuật/Trưởng ca của NM</w:t>
      </w:r>
      <w:r w:rsidRPr="001779D3">
        <w:rPr>
          <w:rFonts w:asciiTheme="majorHAnsi" w:hAnsiTheme="majorHAnsi" w:cstheme="majorHAnsi"/>
          <w:sz w:val="28"/>
          <w:szCs w:val="28"/>
        </w:rPr>
        <w:t xml:space="preserve"> nhiệt điện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có 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công suất </w:t>
      </w:r>
      <w:r>
        <w:rPr>
          <w:rFonts w:asciiTheme="majorHAnsi" w:hAnsiTheme="majorHAnsi" w:cstheme="majorHAnsi"/>
          <w:sz w:val="28"/>
          <w:szCs w:val="28"/>
          <w:lang w:val="en-US"/>
        </w:rPr>
        <w:t>từ 300MW trở lên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có 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>kinh nghiệm vận hành tối thiểu 0</w:t>
      </w:r>
      <w:r>
        <w:rPr>
          <w:rFonts w:asciiTheme="majorHAnsi" w:hAnsiTheme="majorHAnsi" w:cstheme="majorHAnsi"/>
          <w:sz w:val="28"/>
          <w:szCs w:val="28"/>
          <w:lang w:val="en-US"/>
        </w:rPr>
        <w:t>5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 năm</w:t>
      </w:r>
      <w:r w:rsidRPr="001779D3">
        <w:rPr>
          <w:rFonts w:asciiTheme="majorHAnsi" w:hAnsiTheme="majorHAnsi" w:cstheme="majorHAnsi"/>
          <w:sz w:val="28"/>
          <w:szCs w:val="28"/>
        </w:rPr>
        <w:t>.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7C1A8952" w14:textId="77777777" w:rsidR="00941C39" w:rsidRPr="001779D3" w:rsidRDefault="00941C39" w:rsidP="00941C39">
      <w:pPr>
        <w:pStyle w:val="ListParagraph"/>
        <w:numPr>
          <w:ilvl w:val="0"/>
          <w:numId w:val="9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Ưu tiên ứng viên c</w:t>
      </w:r>
      <w:r w:rsidRPr="001779D3">
        <w:rPr>
          <w:rFonts w:asciiTheme="majorHAnsi" w:hAnsiTheme="majorHAnsi" w:cstheme="majorHAnsi"/>
          <w:sz w:val="28"/>
          <w:szCs w:val="28"/>
          <w:lang w:val="en-US"/>
        </w:rPr>
        <w:t>ó chứng chỉ tiếng Anh trình độ TOEIC 500 trở lên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hoặc tương đương</w:t>
      </w:r>
      <w:r w:rsidRPr="001779D3">
        <w:rPr>
          <w:rFonts w:asciiTheme="majorHAnsi" w:hAnsiTheme="majorHAnsi" w:cstheme="majorHAnsi"/>
          <w:sz w:val="28"/>
          <w:szCs w:val="28"/>
        </w:rPr>
        <w:t>.</w:t>
      </w:r>
    </w:p>
    <w:p w14:paraId="2112FB36" w14:textId="77777777" w:rsidR="00941C39" w:rsidRPr="001779D3" w:rsidRDefault="00941C39" w:rsidP="00941C39">
      <w:pPr>
        <w:pStyle w:val="ListParagraph"/>
        <w:numPr>
          <w:ilvl w:val="0"/>
          <w:numId w:val="1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rPr>
          <w:rFonts w:asciiTheme="majorHAnsi" w:eastAsia="Arial" w:hAnsiTheme="majorHAnsi" w:cstheme="majorHAnsi"/>
          <w:b/>
          <w:sz w:val="28"/>
          <w:szCs w:val="28"/>
        </w:rPr>
      </w:pPr>
      <w:r w:rsidRPr="001779D3">
        <w:rPr>
          <w:rFonts w:asciiTheme="majorHAnsi" w:eastAsia="Arial" w:hAnsiTheme="majorHAnsi" w:cstheme="majorHAnsi"/>
          <w:b/>
          <w:sz w:val="28"/>
          <w:szCs w:val="28"/>
        </w:rPr>
        <w:t xml:space="preserve">Hồ sơ </w:t>
      </w:r>
      <w:r>
        <w:rPr>
          <w:rFonts w:asciiTheme="majorHAnsi" w:eastAsia="Arial" w:hAnsiTheme="majorHAnsi" w:cstheme="majorHAnsi"/>
          <w:b/>
          <w:sz w:val="28"/>
          <w:szCs w:val="28"/>
          <w:lang w:val="en-US"/>
        </w:rPr>
        <w:t>dự tuyển</w:t>
      </w:r>
    </w:p>
    <w:p w14:paraId="703C1A29" w14:textId="77777777" w:rsidR="00941C39" w:rsidRPr="001779D3" w:rsidRDefault="00941C39" w:rsidP="00941C39">
      <w:pPr>
        <w:adjustRightInd w:val="0"/>
        <w:snapToGrid w:val="0"/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1779D3">
        <w:rPr>
          <w:rFonts w:asciiTheme="majorHAnsi" w:hAnsiTheme="majorHAnsi" w:cstheme="majorHAnsi"/>
          <w:sz w:val="28"/>
          <w:szCs w:val="28"/>
        </w:rPr>
        <w:t xml:space="preserve">Hồ sơ dự tuyển trong 01 túi hồ sơ, trang bìa ghi rõ họ tên, địa chỉ, số điện thoại, email liên hệ; thành phần hồ sơ dự tuyển bao gồm: </w:t>
      </w:r>
    </w:p>
    <w:p w14:paraId="218FA7F4" w14:textId="082C4B68" w:rsidR="00941C39" w:rsidRDefault="00941C39" w:rsidP="00941C39">
      <w:pPr>
        <w:pStyle w:val="ListParagraph"/>
        <w:numPr>
          <w:ilvl w:val="0"/>
          <w:numId w:val="10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941C39">
        <w:rPr>
          <w:rFonts w:asciiTheme="majorHAnsi" w:hAnsiTheme="majorHAnsi" w:cstheme="majorHAnsi"/>
          <w:sz w:val="28"/>
          <w:szCs w:val="28"/>
        </w:rPr>
        <w:t xml:space="preserve">Phiếu đăng ký dự tuyển </w:t>
      </w:r>
      <w:r w:rsidRPr="00941C39">
        <w:rPr>
          <w:rFonts w:asciiTheme="majorHAnsi" w:hAnsiTheme="majorHAnsi" w:cstheme="majorHAnsi"/>
          <w:i/>
          <w:iCs/>
          <w:sz w:val="28"/>
          <w:szCs w:val="28"/>
        </w:rPr>
        <w:t xml:space="preserve">(theo biểu mẫu </w:t>
      </w:r>
      <w:r w:rsidR="00773FEF" w:rsidRPr="006E064D">
        <w:rPr>
          <w:rFonts w:asciiTheme="majorHAnsi" w:hAnsiTheme="majorHAnsi" w:cstheme="majorHAnsi"/>
          <w:i/>
          <w:iCs/>
          <w:sz w:val="28"/>
          <w:szCs w:val="28"/>
        </w:rPr>
        <w:t>đính kèm</w:t>
      </w:r>
      <w:r w:rsidRPr="00941C39">
        <w:rPr>
          <w:rFonts w:asciiTheme="majorHAnsi" w:hAnsiTheme="majorHAnsi" w:cstheme="majorHAnsi"/>
          <w:i/>
          <w:iCs/>
          <w:sz w:val="28"/>
          <w:szCs w:val="28"/>
        </w:rPr>
        <w:t>)</w:t>
      </w:r>
      <w:r w:rsidRPr="00941C39">
        <w:rPr>
          <w:rFonts w:asciiTheme="majorHAnsi" w:hAnsiTheme="majorHAnsi" w:cstheme="majorHAnsi"/>
          <w:sz w:val="28"/>
          <w:szCs w:val="28"/>
        </w:rPr>
        <w:t>;</w:t>
      </w:r>
    </w:p>
    <w:p w14:paraId="4CC4850A" w14:textId="31AB6724" w:rsidR="00941C39" w:rsidRPr="001779D3" w:rsidRDefault="00941C39" w:rsidP="00941C39">
      <w:pPr>
        <w:pStyle w:val="ListParagraph"/>
        <w:numPr>
          <w:ilvl w:val="0"/>
          <w:numId w:val="10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1779D3">
        <w:rPr>
          <w:rFonts w:asciiTheme="majorHAnsi" w:hAnsiTheme="majorHAnsi" w:cstheme="majorHAnsi"/>
          <w:sz w:val="28"/>
          <w:szCs w:val="28"/>
        </w:rPr>
        <w:t xml:space="preserve">Sơ yếu lý lịch </w:t>
      </w:r>
      <w:r w:rsidR="00CD3BC9" w:rsidRPr="00773FEF">
        <w:rPr>
          <w:rFonts w:asciiTheme="majorHAnsi" w:hAnsiTheme="majorHAnsi" w:cstheme="majorHAnsi"/>
          <w:sz w:val="28"/>
          <w:szCs w:val="28"/>
        </w:rPr>
        <w:t>trích xuất từ HRMS</w:t>
      </w:r>
      <w:r w:rsidRPr="005635F1">
        <w:rPr>
          <w:rFonts w:asciiTheme="majorHAnsi" w:hAnsiTheme="majorHAnsi" w:cstheme="majorHAnsi"/>
          <w:sz w:val="28"/>
          <w:szCs w:val="28"/>
        </w:rPr>
        <w:t>;</w:t>
      </w:r>
      <w:r w:rsidRPr="001779D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A30AB13" w14:textId="77777777" w:rsidR="00941C39" w:rsidRDefault="00941C39" w:rsidP="00941C39">
      <w:pPr>
        <w:pStyle w:val="ListParagraph"/>
        <w:numPr>
          <w:ilvl w:val="0"/>
          <w:numId w:val="10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5635F1">
        <w:rPr>
          <w:rFonts w:asciiTheme="majorHAnsi" w:hAnsiTheme="majorHAnsi" w:cstheme="majorHAnsi"/>
          <w:sz w:val="28"/>
          <w:szCs w:val="28"/>
        </w:rPr>
        <w:t>Bản sao có chứng thực hoặc công chứng: v</w:t>
      </w:r>
      <w:r w:rsidRPr="001779D3">
        <w:rPr>
          <w:rFonts w:asciiTheme="majorHAnsi" w:hAnsiTheme="majorHAnsi" w:cstheme="majorHAnsi"/>
          <w:sz w:val="28"/>
          <w:szCs w:val="28"/>
        </w:rPr>
        <w:t>ăn bằng</w:t>
      </w:r>
      <w:r w:rsidRPr="005635F1">
        <w:rPr>
          <w:rFonts w:asciiTheme="majorHAnsi" w:hAnsiTheme="majorHAnsi" w:cstheme="majorHAnsi"/>
          <w:sz w:val="28"/>
          <w:szCs w:val="28"/>
        </w:rPr>
        <w:t xml:space="preserve"> tốt nghiệp</w:t>
      </w:r>
      <w:r w:rsidRPr="001779D3">
        <w:rPr>
          <w:rFonts w:asciiTheme="majorHAnsi" w:hAnsiTheme="majorHAnsi" w:cstheme="majorHAnsi"/>
          <w:sz w:val="28"/>
          <w:szCs w:val="28"/>
        </w:rPr>
        <w:t xml:space="preserve"> kèm bảng điểm, chứng chỉ, chứng nhận…</w:t>
      </w:r>
      <w:r w:rsidRPr="005635F1">
        <w:rPr>
          <w:rFonts w:asciiTheme="majorHAnsi" w:hAnsiTheme="majorHAnsi" w:cstheme="majorHAnsi"/>
          <w:sz w:val="28"/>
          <w:szCs w:val="28"/>
        </w:rPr>
        <w:t>; giấy khai sinh; chứng minh nhân dân/căn cước công dân;</w:t>
      </w:r>
    </w:p>
    <w:p w14:paraId="281FB499" w14:textId="77777777" w:rsidR="00941C39" w:rsidRPr="005635F1" w:rsidRDefault="00941C39" w:rsidP="00941C39">
      <w:pPr>
        <w:pStyle w:val="ListParagraph"/>
        <w:numPr>
          <w:ilvl w:val="0"/>
          <w:numId w:val="10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FB238F">
        <w:rPr>
          <w:rFonts w:asciiTheme="majorHAnsi" w:hAnsiTheme="majorHAnsi" w:cstheme="majorHAnsi"/>
          <w:sz w:val="28"/>
          <w:szCs w:val="28"/>
        </w:rPr>
        <w:lastRenderedPageBreak/>
        <w:t>Giấy chứng nhận sức khỏa đạt loại III trở lên theo quy định của Bộ Y tế (có giá trị trong vòng 06 tháng);</w:t>
      </w:r>
      <w:r w:rsidRPr="005635F1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63600A00" w14:textId="77777777" w:rsidR="00941C39" w:rsidRDefault="00941C39" w:rsidP="00941C39">
      <w:pPr>
        <w:pStyle w:val="ListParagraph"/>
        <w:numPr>
          <w:ilvl w:val="0"/>
          <w:numId w:val="10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E94D1B">
        <w:rPr>
          <w:rFonts w:asciiTheme="majorHAnsi" w:hAnsiTheme="majorHAnsi" w:cstheme="majorHAnsi"/>
          <w:sz w:val="28"/>
          <w:szCs w:val="28"/>
        </w:rPr>
        <w:t>0</w:t>
      </w:r>
      <w:r w:rsidRPr="001779D3">
        <w:rPr>
          <w:rFonts w:asciiTheme="majorHAnsi" w:hAnsiTheme="majorHAnsi" w:cstheme="majorHAnsi"/>
          <w:sz w:val="28"/>
          <w:szCs w:val="28"/>
        </w:rPr>
        <w:t>2 ảnh 4x6; 02 ảnh 3x4 (chụp không quá 03 tháng)</w:t>
      </w:r>
      <w:r w:rsidRPr="005635F1">
        <w:rPr>
          <w:rFonts w:asciiTheme="majorHAnsi" w:hAnsiTheme="majorHAnsi" w:cstheme="majorHAnsi"/>
          <w:sz w:val="28"/>
          <w:szCs w:val="28"/>
        </w:rPr>
        <w:t>.</w:t>
      </w:r>
    </w:p>
    <w:p w14:paraId="040ABA5B" w14:textId="77777777" w:rsidR="00941C39" w:rsidRPr="001779D3" w:rsidRDefault="00941C39" w:rsidP="00941C39">
      <w:pPr>
        <w:pStyle w:val="ListParagraph"/>
        <w:numPr>
          <w:ilvl w:val="0"/>
          <w:numId w:val="5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eastAsia="Arial" w:hAnsiTheme="majorHAnsi" w:cstheme="majorHAnsi"/>
          <w:b/>
          <w:sz w:val="28"/>
          <w:szCs w:val="28"/>
        </w:rPr>
      </w:pPr>
      <w:r w:rsidRPr="00E94D1B">
        <w:rPr>
          <w:rFonts w:asciiTheme="majorHAnsi" w:eastAsia="Arial" w:hAnsiTheme="majorHAnsi" w:cstheme="majorHAnsi"/>
          <w:b/>
          <w:sz w:val="28"/>
          <w:szCs w:val="28"/>
        </w:rPr>
        <w:t>Thời gian địa điểm nộp hồ sơ</w:t>
      </w:r>
    </w:p>
    <w:p w14:paraId="2A9BDF2C" w14:textId="4BB191DB" w:rsidR="00941C39" w:rsidRPr="006E064D" w:rsidRDefault="00941C39" w:rsidP="00941C39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6E064D">
        <w:rPr>
          <w:rFonts w:asciiTheme="majorHAnsi" w:hAnsiTheme="majorHAnsi" w:cstheme="majorHAnsi"/>
          <w:sz w:val="28"/>
          <w:szCs w:val="28"/>
        </w:rPr>
        <w:t>Thời gian nhận hồ sơ: từ ngày 2</w:t>
      </w:r>
      <w:r w:rsidR="003A6FEB" w:rsidRPr="003A6FEB">
        <w:rPr>
          <w:rFonts w:asciiTheme="majorHAnsi" w:hAnsiTheme="majorHAnsi" w:cstheme="majorHAnsi"/>
          <w:sz w:val="28"/>
          <w:szCs w:val="28"/>
        </w:rPr>
        <w:t>2</w:t>
      </w:r>
      <w:r w:rsidRPr="006E064D">
        <w:rPr>
          <w:rFonts w:asciiTheme="majorHAnsi" w:hAnsiTheme="majorHAnsi" w:cstheme="majorHAnsi"/>
          <w:sz w:val="28"/>
          <w:szCs w:val="28"/>
        </w:rPr>
        <w:t>/</w:t>
      </w:r>
      <w:r w:rsidR="003A6FEB" w:rsidRPr="003A6FEB">
        <w:rPr>
          <w:rFonts w:asciiTheme="majorHAnsi" w:hAnsiTheme="majorHAnsi" w:cstheme="majorHAnsi"/>
          <w:sz w:val="28"/>
          <w:szCs w:val="28"/>
        </w:rPr>
        <w:t>5</w:t>
      </w:r>
      <w:r w:rsidRPr="006E064D">
        <w:rPr>
          <w:rFonts w:asciiTheme="majorHAnsi" w:hAnsiTheme="majorHAnsi" w:cstheme="majorHAnsi"/>
          <w:sz w:val="28"/>
          <w:szCs w:val="28"/>
        </w:rPr>
        <w:t>/202</w:t>
      </w:r>
      <w:r w:rsidR="003A6FEB" w:rsidRPr="003A6FEB">
        <w:rPr>
          <w:rFonts w:asciiTheme="majorHAnsi" w:hAnsiTheme="majorHAnsi" w:cstheme="majorHAnsi"/>
          <w:sz w:val="28"/>
          <w:szCs w:val="28"/>
        </w:rPr>
        <w:t>3</w:t>
      </w:r>
      <w:r w:rsidRPr="006E064D">
        <w:rPr>
          <w:rFonts w:asciiTheme="majorHAnsi" w:hAnsiTheme="majorHAnsi" w:cstheme="majorHAnsi"/>
          <w:sz w:val="28"/>
          <w:szCs w:val="28"/>
        </w:rPr>
        <w:t xml:space="preserve"> đến hết ngày </w:t>
      </w:r>
      <w:r w:rsidR="00E5788A" w:rsidRPr="00E5788A">
        <w:rPr>
          <w:rFonts w:asciiTheme="majorHAnsi" w:hAnsiTheme="majorHAnsi" w:cstheme="majorHAnsi"/>
          <w:sz w:val="28"/>
          <w:szCs w:val="28"/>
        </w:rPr>
        <w:t>15</w:t>
      </w:r>
      <w:r w:rsidRPr="006E064D">
        <w:rPr>
          <w:rFonts w:asciiTheme="majorHAnsi" w:hAnsiTheme="majorHAnsi" w:cstheme="majorHAnsi"/>
          <w:sz w:val="28"/>
          <w:szCs w:val="28"/>
        </w:rPr>
        <w:t>/</w:t>
      </w:r>
      <w:r w:rsidR="00E5788A" w:rsidRPr="00E5788A">
        <w:rPr>
          <w:rFonts w:asciiTheme="majorHAnsi" w:hAnsiTheme="majorHAnsi" w:cstheme="majorHAnsi"/>
          <w:sz w:val="28"/>
          <w:szCs w:val="28"/>
        </w:rPr>
        <w:t>6</w:t>
      </w:r>
      <w:r w:rsidRPr="006E064D">
        <w:rPr>
          <w:rFonts w:asciiTheme="majorHAnsi" w:hAnsiTheme="majorHAnsi" w:cstheme="majorHAnsi"/>
          <w:sz w:val="28"/>
          <w:szCs w:val="28"/>
        </w:rPr>
        <w:t>/202</w:t>
      </w:r>
      <w:r w:rsidR="00E5788A" w:rsidRPr="00D10E87">
        <w:rPr>
          <w:rFonts w:asciiTheme="majorHAnsi" w:hAnsiTheme="majorHAnsi" w:cstheme="majorHAnsi"/>
          <w:sz w:val="28"/>
          <w:szCs w:val="28"/>
        </w:rPr>
        <w:t>3</w:t>
      </w:r>
      <w:r w:rsidRPr="006E064D">
        <w:rPr>
          <w:rFonts w:asciiTheme="majorHAnsi" w:hAnsiTheme="majorHAnsi" w:cstheme="majorHAnsi"/>
          <w:sz w:val="28"/>
          <w:szCs w:val="28"/>
        </w:rPr>
        <w:t>;</w:t>
      </w:r>
    </w:p>
    <w:p w14:paraId="38CD519C" w14:textId="77777777" w:rsidR="00941C39" w:rsidRPr="001779D3" w:rsidRDefault="00941C39" w:rsidP="00941C39">
      <w:pPr>
        <w:pStyle w:val="ListParagraph"/>
        <w:numPr>
          <w:ilvl w:val="0"/>
          <w:numId w:val="11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6E064D">
        <w:rPr>
          <w:rFonts w:asciiTheme="majorHAnsi" w:hAnsiTheme="majorHAnsi" w:cstheme="majorHAnsi"/>
          <w:sz w:val="28"/>
          <w:szCs w:val="28"/>
        </w:rPr>
        <w:t>Hồ sơ giấy (nộp trực tiếp hoặc gửi chuyển phát nhanh) về địa chỉ:  Ban Tổ chức và Nhân sự EVN; địa chỉ: Số 11 phố Cửa Bắc, phường Trúc Bạch</w:t>
      </w:r>
      <w:r w:rsidRPr="001779D3">
        <w:rPr>
          <w:rFonts w:asciiTheme="majorHAnsi" w:hAnsiTheme="majorHAnsi" w:cstheme="majorHAnsi"/>
          <w:sz w:val="28"/>
          <w:szCs w:val="28"/>
        </w:rPr>
        <w:t xml:space="preserve">, quận Ba Đình, thành phố Hà Nội. </w:t>
      </w:r>
    </w:p>
    <w:p w14:paraId="37C0911C" w14:textId="77777777" w:rsidR="00941C39" w:rsidRPr="00E94D1B" w:rsidRDefault="00941C39" w:rsidP="00941C39">
      <w:pPr>
        <w:pStyle w:val="ListParagraph"/>
        <w:numPr>
          <w:ilvl w:val="0"/>
          <w:numId w:val="11"/>
        </w:numPr>
        <w:tabs>
          <w:tab w:val="left" w:pos="851"/>
        </w:tabs>
        <w:adjustRightInd w:val="0"/>
        <w:snapToGrid w:val="0"/>
        <w:spacing w:before="120" w:after="120" w:line="276" w:lineRule="auto"/>
        <w:ind w:left="0" w:firstLine="56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1779D3">
        <w:rPr>
          <w:rFonts w:asciiTheme="majorHAnsi" w:hAnsiTheme="majorHAnsi" w:cstheme="majorHAnsi"/>
          <w:sz w:val="28"/>
          <w:szCs w:val="28"/>
        </w:rPr>
        <w:t xml:space="preserve">Hồ sơ điện tử gồm bản scan tất cả các tài liệu ở mục 3 về hòm thư: </w:t>
      </w:r>
      <w:hyperlink r:id="rId9" w:history="1">
        <w:r w:rsidRPr="00000F32">
          <w:rPr>
            <w:rStyle w:val="Hyperlink"/>
            <w:rFonts w:asciiTheme="majorHAnsi" w:hAnsiTheme="majorHAnsi" w:cstheme="majorHAnsi"/>
            <w:sz w:val="28"/>
            <w:szCs w:val="28"/>
          </w:rPr>
          <w:t>chinhpq@evn.com.vn</w:t>
        </w:r>
      </w:hyperlink>
      <w:r w:rsidRPr="001779D3">
        <w:rPr>
          <w:rStyle w:val="Hyperlink"/>
          <w:rFonts w:asciiTheme="majorHAnsi" w:hAnsiTheme="majorHAnsi" w:cstheme="majorHAnsi"/>
          <w:sz w:val="28"/>
          <w:szCs w:val="28"/>
        </w:rPr>
        <w:t xml:space="preserve">. </w:t>
      </w:r>
    </w:p>
    <w:p w14:paraId="718BA4ED" w14:textId="1DF14BC4" w:rsidR="00941C39" w:rsidRPr="00E06235" w:rsidRDefault="00941C39" w:rsidP="00941C39">
      <w:pPr>
        <w:tabs>
          <w:tab w:val="left" w:pos="851"/>
        </w:tabs>
        <w:adjustRightInd w:val="0"/>
        <w:snapToGrid w:val="0"/>
        <w:spacing w:before="120" w:after="12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06235">
        <w:rPr>
          <w:rFonts w:asciiTheme="majorHAnsi" w:hAnsiTheme="majorHAnsi" w:cstheme="majorHAnsi"/>
          <w:sz w:val="28"/>
          <w:szCs w:val="28"/>
        </w:rPr>
        <w:t>Thông tin</w:t>
      </w:r>
      <w:r w:rsidRPr="00E94D1B">
        <w:rPr>
          <w:rFonts w:asciiTheme="majorHAnsi" w:hAnsiTheme="majorHAnsi" w:cstheme="majorHAnsi"/>
          <w:sz w:val="28"/>
          <w:szCs w:val="28"/>
        </w:rPr>
        <w:t xml:space="preserve"> liên hệ: </w:t>
      </w:r>
      <w:r w:rsidRPr="00E06235">
        <w:rPr>
          <w:rFonts w:asciiTheme="majorHAnsi" w:hAnsiTheme="majorHAnsi" w:cstheme="majorHAnsi"/>
          <w:sz w:val="28"/>
          <w:szCs w:val="28"/>
        </w:rPr>
        <w:t xml:space="preserve"> </w:t>
      </w:r>
      <w:r w:rsidRPr="007A7B54">
        <w:rPr>
          <w:rFonts w:asciiTheme="majorHAnsi" w:hAnsiTheme="majorHAnsi" w:cstheme="majorHAnsi"/>
          <w:sz w:val="28"/>
          <w:szCs w:val="28"/>
        </w:rPr>
        <w:t>đ</w:t>
      </w:r>
      <w:r w:rsidRPr="00E06235">
        <w:rPr>
          <w:rFonts w:asciiTheme="majorHAnsi" w:hAnsiTheme="majorHAnsi" w:cstheme="majorHAnsi"/>
          <w:sz w:val="28"/>
          <w:szCs w:val="28"/>
        </w:rPr>
        <w:t xml:space="preserve">/c Phạm Quang Chính - Chuyên viên ban TCNS EVN; email: </w:t>
      </w:r>
      <w:hyperlink r:id="rId10" w:history="1">
        <w:r w:rsidRPr="00E06235">
          <w:rPr>
            <w:rStyle w:val="Hyperlink"/>
            <w:rFonts w:asciiTheme="majorHAnsi" w:hAnsiTheme="majorHAnsi" w:cstheme="majorHAnsi"/>
            <w:sz w:val="28"/>
            <w:szCs w:val="28"/>
          </w:rPr>
          <w:t>chinhpq@evn.com.vn</w:t>
        </w:r>
      </w:hyperlink>
      <w:r w:rsidRPr="00E06235">
        <w:rPr>
          <w:rFonts w:asciiTheme="majorHAnsi" w:hAnsiTheme="majorHAnsi" w:cstheme="majorHAnsi"/>
          <w:sz w:val="28"/>
          <w:szCs w:val="28"/>
        </w:rPr>
        <w:t>; số điện thoại: 0986752785.</w:t>
      </w:r>
    </w:p>
    <w:p w14:paraId="64E457EF" w14:textId="5A5A50D2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5DB7E60" w14:textId="608C0CE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7D7E690" w14:textId="30B50AB0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C67DCD4" w14:textId="278F7128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4F4D197" w14:textId="7F196152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BB79455" w14:textId="1CC23901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21190B6" w14:textId="56E97C8B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65BC5F3" w14:textId="19C5D2DF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5377573" w14:textId="4BA19EB5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2526F1B" w14:textId="7F7D211E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E6C7295" w14:textId="2174B38B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518A740" w14:textId="7777777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DBAEC94" w14:textId="7777777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74B5304" w14:textId="7777777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65A68AA" w14:textId="7777777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7E41F46" w14:textId="7777777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00390BE" w14:textId="7777777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C28D01C" w14:textId="7777777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3C7A61A" w14:textId="77777777" w:rsidR="00941C39" w:rsidRDefault="00941C39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F4E57B7" w14:textId="77777777" w:rsidR="00364B74" w:rsidRDefault="00364B74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  <w:sectPr w:rsidR="00364B74" w:rsidSect="00B87D97"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  <w:docGrid w:linePitch="360"/>
        </w:sectPr>
      </w:pPr>
    </w:p>
    <w:p w14:paraId="531813A4" w14:textId="0FDBC09D" w:rsidR="00B87D97" w:rsidRPr="00B87D97" w:rsidRDefault="00B87D97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F81E7A4" w14:textId="64D4CF0D" w:rsidR="00D20157" w:rsidRPr="00B87D97" w:rsidRDefault="00B87D97" w:rsidP="00F614C0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87D97">
        <w:rPr>
          <w:rFonts w:asciiTheme="majorHAnsi" w:hAnsiTheme="majorHAnsi" w:cstheme="majorHAnsi"/>
          <w:b/>
          <w:bCs/>
          <w:sz w:val="28"/>
          <w:szCs w:val="28"/>
        </w:rPr>
        <w:t>BIỂU MẪU PHIẾU ĐĂNG KÝ DỰ TUYỂN</w:t>
      </w:r>
    </w:p>
    <w:p w14:paraId="55A03D11" w14:textId="77777777" w:rsidR="00D20157" w:rsidRPr="00B87D97" w:rsidRDefault="00D20157" w:rsidP="00F614C0">
      <w:pPr>
        <w:adjustRightInd w:val="0"/>
        <w:snapToGrid w:val="0"/>
        <w:spacing w:before="240"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87D97">
        <w:rPr>
          <w:rFonts w:asciiTheme="majorHAnsi" w:hAnsiTheme="majorHAnsi" w:cstheme="majorHAnsi"/>
          <w:b/>
          <w:bCs/>
          <w:sz w:val="26"/>
          <w:szCs w:val="26"/>
        </w:rPr>
        <w:t>CỘNG HÒA XÃ HỘI CHỦ NGHĨA VIỆT NAM</w:t>
      </w:r>
    </w:p>
    <w:p w14:paraId="7F53A1BE" w14:textId="77777777" w:rsidR="00D20157" w:rsidRPr="00B87D97" w:rsidRDefault="00D20157" w:rsidP="00B87D97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87D97">
        <w:rPr>
          <w:rFonts w:asciiTheme="majorHAnsi" w:hAnsiTheme="majorHAnsi" w:cstheme="majorHAnsi"/>
          <w:b/>
          <w:bCs/>
          <w:sz w:val="28"/>
          <w:szCs w:val="28"/>
        </w:rPr>
        <w:t>Độc lập - Tự do - Hạnh phúc</w:t>
      </w:r>
    </w:p>
    <w:p w14:paraId="4670FDCB" w14:textId="77777777" w:rsidR="00D20157" w:rsidRPr="00B87D97" w:rsidRDefault="00D20157" w:rsidP="00B87D97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87D97">
        <w:rPr>
          <w:rFonts w:asciiTheme="majorHAnsi" w:hAnsiTheme="majorHAnsi" w:cstheme="majorHAnsi"/>
          <w:b/>
          <w:bCs/>
        </w:rPr>
        <w:t>------------------------------</w:t>
      </w:r>
    </w:p>
    <w:p w14:paraId="77C533AD" w14:textId="1AA66B90" w:rsidR="00D20157" w:rsidRPr="00B87D97" w:rsidRDefault="00B87D97" w:rsidP="00B87D97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D73E61">
        <w:rPr>
          <w:rFonts w:asciiTheme="majorHAnsi" w:hAnsiTheme="majorHAnsi" w:cstheme="majorHAnsi"/>
          <w:i/>
        </w:rPr>
        <w:t xml:space="preserve"> </w:t>
      </w:r>
      <w:r w:rsidRPr="00D73E61">
        <w:rPr>
          <w:rFonts w:asciiTheme="majorHAnsi" w:hAnsiTheme="majorHAnsi" w:cstheme="majorHAnsi"/>
          <w:i/>
        </w:rPr>
        <w:tab/>
      </w:r>
      <w:r w:rsidRPr="00D73E61">
        <w:rPr>
          <w:rFonts w:asciiTheme="majorHAnsi" w:hAnsiTheme="majorHAnsi" w:cstheme="majorHAnsi"/>
          <w:i/>
        </w:rPr>
        <w:tab/>
      </w:r>
      <w:r w:rsidRPr="00D73E61">
        <w:rPr>
          <w:rFonts w:asciiTheme="majorHAnsi" w:hAnsiTheme="majorHAnsi" w:cstheme="majorHAnsi"/>
          <w:i/>
        </w:rPr>
        <w:tab/>
      </w:r>
      <w:r w:rsidRPr="00D73E61">
        <w:rPr>
          <w:rFonts w:asciiTheme="majorHAnsi" w:hAnsiTheme="majorHAnsi" w:cstheme="majorHAnsi"/>
          <w:i/>
        </w:rPr>
        <w:tab/>
      </w:r>
      <w:r w:rsidRPr="00D73E61">
        <w:rPr>
          <w:rFonts w:asciiTheme="majorHAnsi" w:hAnsiTheme="majorHAnsi" w:cstheme="majorHAnsi"/>
          <w:i/>
        </w:rPr>
        <w:tab/>
      </w:r>
      <w:r w:rsidRPr="00D73E61">
        <w:rPr>
          <w:rFonts w:asciiTheme="majorHAnsi" w:hAnsiTheme="majorHAnsi" w:cstheme="majorHAnsi"/>
          <w:i/>
        </w:rPr>
        <w:tab/>
      </w:r>
      <w:r w:rsidRPr="00D73E61">
        <w:rPr>
          <w:rFonts w:asciiTheme="majorHAnsi" w:hAnsiTheme="majorHAnsi" w:cstheme="majorHAnsi"/>
          <w:i/>
        </w:rPr>
        <w:tab/>
      </w:r>
      <w:r w:rsidR="00D20157" w:rsidRPr="00B87D97">
        <w:rPr>
          <w:rFonts w:asciiTheme="majorHAnsi" w:hAnsiTheme="majorHAnsi" w:cstheme="majorHAnsi"/>
          <w:i/>
          <w:sz w:val="28"/>
          <w:szCs w:val="28"/>
        </w:rPr>
        <w:t>…….., ngày    tháng    năm</w:t>
      </w:r>
    </w:p>
    <w:p w14:paraId="6DA8FF5C" w14:textId="77777777" w:rsidR="00D20157" w:rsidRPr="00B87D97" w:rsidRDefault="00D20157" w:rsidP="00B87D97">
      <w:pPr>
        <w:adjustRightInd w:val="0"/>
        <w:snapToGrid w:val="0"/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87D97">
        <w:rPr>
          <w:rFonts w:asciiTheme="majorHAnsi" w:hAnsiTheme="majorHAnsi" w:cstheme="majorHAnsi"/>
          <w:b/>
          <w:sz w:val="28"/>
          <w:szCs w:val="28"/>
        </w:rPr>
        <w:t>PHIẾU ĐĂNG KÝ DỰ TUYỂN LAO ĐỘNG</w:t>
      </w:r>
    </w:p>
    <w:p w14:paraId="0B13BA2F" w14:textId="75B9085A" w:rsidR="00D20157" w:rsidRPr="00B87D97" w:rsidRDefault="00D20157" w:rsidP="00B87D97">
      <w:pPr>
        <w:jc w:val="center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b/>
          <w:i/>
          <w:sz w:val="28"/>
          <w:szCs w:val="28"/>
        </w:rPr>
        <w:t>Kính gửi</w:t>
      </w:r>
      <w:r w:rsidRPr="00B87D97">
        <w:rPr>
          <w:rFonts w:asciiTheme="majorHAnsi" w:hAnsiTheme="majorHAnsi" w:cstheme="majorHAnsi"/>
          <w:sz w:val="28"/>
          <w:szCs w:val="28"/>
        </w:rPr>
        <w:t>:</w:t>
      </w:r>
      <w:r w:rsidR="00B87D97" w:rsidRPr="00B87D97">
        <w:rPr>
          <w:rFonts w:asciiTheme="majorHAnsi" w:hAnsiTheme="majorHAnsi" w:cstheme="majorHAnsi"/>
          <w:sz w:val="28"/>
          <w:szCs w:val="28"/>
        </w:rPr>
        <w:t xml:space="preserve"> </w:t>
      </w:r>
      <w:r w:rsidR="00B87D97" w:rsidRPr="00B87D97">
        <w:rPr>
          <w:rFonts w:asciiTheme="majorHAnsi" w:hAnsiTheme="majorHAnsi" w:cstheme="majorHAnsi"/>
          <w:b/>
          <w:bCs/>
          <w:sz w:val="28"/>
          <w:szCs w:val="28"/>
        </w:rPr>
        <w:t>Tập đoàn Điện lực Việt Nam</w:t>
      </w:r>
    </w:p>
    <w:p w14:paraId="6B2E01EA" w14:textId="1A81FB83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B87D97">
        <w:rPr>
          <w:rFonts w:asciiTheme="majorHAnsi" w:hAnsiTheme="majorHAnsi" w:cstheme="majorHAnsi"/>
          <w:sz w:val="28"/>
          <w:szCs w:val="28"/>
        </w:rPr>
        <w:t>Tên tôi là (viết chữ in hoa):</w:t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</w:p>
    <w:p w14:paraId="5F0C5EB3" w14:textId="76CD4290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Ngày sinh:</w:t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Pr="00B87D97">
        <w:rPr>
          <w:rFonts w:asciiTheme="majorHAnsi" w:hAnsiTheme="majorHAnsi" w:cstheme="majorHAnsi"/>
          <w:sz w:val="28"/>
          <w:szCs w:val="28"/>
        </w:rPr>
        <w:t>Nam, Nữ:</w:t>
      </w:r>
    </w:p>
    <w:p w14:paraId="7899DA0E" w14:textId="0B4D2526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 xml:space="preserve">Số </w:t>
      </w:r>
      <w:r w:rsidR="00B87D97" w:rsidRPr="00B87D97">
        <w:rPr>
          <w:rFonts w:asciiTheme="majorHAnsi" w:hAnsiTheme="majorHAnsi" w:cstheme="majorHAnsi"/>
          <w:sz w:val="28"/>
          <w:szCs w:val="28"/>
        </w:rPr>
        <w:t>CMTND/CCCD</w:t>
      </w:r>
      <w:r w:rsidRPr="00B87D97">
        <w:rPr>
          <w:rFonts w:asciiTheme="majorHAnsi" w:hAnsiTheme="majorHAnsi" w:cstheme="majorHAnsi"/>
          <w:sz w:val="28"/>
          <w:szCs w:val="28"/>
        </w:rPr>
        <w:t>:</w:t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="00B87D97">
        <w:rPr>
          <w:rFonts w:asciiTheme="majorHAnsi" w:hAnsiTheme="majorHAnsi" w:cstheme="majorHAnsi"/>
          <w:sz w:val="28"/>
          <w:szCs w:val="28"/>
        </w:rPr>
        <w:tab/>
      </w:r>
      <w:r w:rsidRPr="00B87D97">
        <w:rPr>
          <w:rFonts w:asciiTheme="majorHAnsi" w:hAnsiTheme="majorHAnsi" w:cstheme="majorHAnsi"/>
          <w:sz w:val="28"/>
          <w:szCs w:val="28"/>
        </w:rPr>
        <w:t>Ngày cấp:</w:t>
      </w:r>
    </w:p>
    <w:p w14:paraId="414F53E8" w14:textId="2996D54F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Nơi cấp:</w:t>
      </w:r>
    </w:p>
    <w:p w14:paraId="1B52B8D6" w14:textId="77777777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Hộ khẩu thường trú (*):</w:t>
      </w:r>
    </w:p>
    <w:p w14:paraId="4F899D24" w14:textId="77777777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 xml:space="preserve">Địa chỉ đang ở (*): </w:t>
      </w:r>
    </w:p>
    <w:p w14:paraId="6D5E5F24" w14:textId="77777777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Địa chỉ báo tin (*):</w:t>
      </w:r>
    </w:p>
    <w:p w14:paraId="5874EBF3" w14:textId="77777777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Trình độ đào tạo theo nghề hoặc chuyên môn kỹ thuật:</w:t>
      </w:r>
    </w:p>
    <w:p w14:paraId="188CBD7E" w14:textId="77777777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Trình độ ngoại ngữ:</w:t>
      </w:r>
    </w:p>
    <w:p w14:paraId="6A4E5A0C" w14:textId="3630522C" w:rsidR="00D20157" w:rsidRPr="003627E8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 xml:space="preserve">Sau khi nghiên cứu nội dung </w:t>
      </w:r>
      <w:r w:rsidR="003627E8" w:rsidRPr="003627E8">
        <w:rPr>
          <w:rFonts w:asciiTheme="majorHAnsi" w:hAnsiTheme="majorHAnsi" w:cstheme="majorHAnsi"/>
          <w:sz w:val="28"/>
          <w:szCs w:val="28"/>
        </w:rPr>
        <w:t>T</w:t>
      </w:r>
      <w:r w:rsidRPr="00B87D97">
        <w:rPr>
          <w:rFonts w:asciiTheme="majorHAnsi" w:hAnsiTheme="majorHAnsi" w:cstheme="majorHAnsi"/>
          <w:sz w:val="28"/>
          <w:szCs w:val="28"/>
        </w:rPr>
        <w:t>hông báo tuyển dụng lao động, tôi thấy bản thân có đủ điều kiện và tiêu chuẩn để đăng ký dự tuyển vào vị trí:</w:t>
      </w:r>
      <w:r w:rsidR="003627E8">
        <w:rPr>
          <w:rFonts w:asciiTheme="majorHAnsi" w:hAnsiTheme="majorHAnsi" w:cstheme="majorHAnsi"/>
          <w:sz w:val="28"/>
          <w:szCs w:val="28"/>
        </w:rPr>
        <w:t>……………</w:t>
      </w:r>
      <w:r w:rsidR="003627E8" w:rsidRPr="003627E8">
        <w:rPr>
          <w:rFonts w:asciiTheme="majorHAnsi" w:hAnsiTheme="majorHAnsi" w:cstheme="majorHAnsi"/>
          <w:sz w:val="28"/>
          <w:szCs w:val="28"/>
        </w:rPr>
        <w:t>..</w:t>
      </w:r>
    </w:p>
    <w:p w14:paraId="5AE15EF1" w14:textId="0BD75803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Tôi xin gửi các giấy tờ kèm theo phiếu đăng ký dự tuyển này, như sau:</w:t>
      </w:r>
    </w:p>
    <w:p w14:paraId="13042290" w14:textId="5F5829A7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1. Sơ yếu lý lịch;</w:t>
      </w:r>
    </w:p>
    <w:p w14:paraId="20AEAE14" w14:textId="5442DF35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2. Bản sao văn bằng, chứng chỉ;</w:t>
      </w:r>
    </w:p>
    <w:p w14:paraId="6858FED8" w14:textId="2479D18B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3. Giấy chứng nhận sức khoẻ;</w:t>
      </w:r>
    </w:p>
    <w:p w14:paraId="39358C8B" w14:textId="70687A70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4. Các giấy tờ khác (theo yêu cầu của người sử dụng lao động);</w:t>
      </w:r>
    </w:p>
    <w:p w14:paraId="565D95CC" w14:textId="732E1CAF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5. Các giấy tờ xác nhận ưu tiên khi dự tuyển dụng lao động và các giấy tờ có liên quan khác;</w:t>
      </w:r>
    </w:p>
    <w:p w14:paraId="5F48A320" w14:textId="4B0F6B79" w:rsidR="00D20157" w:rsidRPr="00B87D97" w:rsidRDefault="00D20157" w:rsidP="00AC5EB4">
      <w:pPr>
        <w:adjustRightInd w:val="0"/>
        <w:snapToGrid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87D97">
        <w:rPr>
          <w:rFonts w:asciiTheme="majorHAnsi" w:hAnsiTheme="majorHAnsi" w:cstheme="majorHAnsi"/>
          <w:sz w:val="28"/>
          <w:szCs w:val="28"/>
        </w:rPr>
        <w:t>Tôi xin cam đoan thực hiện đúng các quy định về tuyển dụng lao động.</w:t>
      </w:r>
    </w:p>
    <w:p w14:paraId="1F920E4E" w14:textId="77777777" w:rsidR="00D20157" w:rsidRPr="00B87D97" w:rsidRDefault="00D20157" w:rsidP="00D20157">
      <w:pPr>
        <w:rPr>
          <w:rFonts w:asciiTheme="majorHAnsi" w:hAnsiTheme="majorHAnsi" w:cstheme="majorHAnsi"/>
          <w:b/>
          <w:sz w:val="28"/>
          <w:szCs w:val="28"/>
        </w:rPr>
      </w:pPr>
      <w:r w:rsidRPr="00B87D97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NGƯỜI ĐĂNG KÝ DỰ TUYỂN LAO ĐỘNG </w:t>
      </w:r>
    </w:p>
    <w:p w14:paraId="45242E16" w14:textId="77777777" w:rsidR="005C3C3B" w:rsidRDefault="00D20157" w:rsidP="00D20157">
      <w:pPr>
        <w:rPr>
          <w:rFonts w:asciiTheme="majorHAnsi" w:hAnsiTheme="majorHAnsi" w:cstheme="majorHAnsi"/>
          <w:i/>
          <w:sz w:val="28"/>
          <w:szCs w:val="28"/>
        </w:rPr>
      </w:pPr>
      <w:r w:rsidRPr="00B87D97">
        <w:rPr>
          <w:rFonts w:asciiTheme="majorHAnsi" w:hAnsiTheme="majorHAnsi" w:cstheme="majorHAnsi"/>
          <w:i/>
          <w:sz w:val="28"/>
          <w:szCs w:val="28"/>
        </w:rPr>
        <w:t xml:space="preserve">                                                                   (ký và ghi rõ họ, tên)</w:t>
      </w:r>
    </w:p>
    <w:p w14:paraId="413B905E" w14:textId="6CA65BFF" w:rsidR="00D20157" w:rsidRPr="00B87D97" w:rsidRDefault="00D20157" w:rsidP="00D20157">
      <w:pPr>
        <w:rPr>
          <w:rFonts w:asciiTheme="majorHAnsi" w:hAnsiTheme="majorHAnsi" w:cstheme="majorHAnsi"/>
          <w:i/>
          <w:sz w:val="28"/>
          <w:szCs w:val="28"/>
        </w:rPr>
      </w:pPr>
      <w:r w:rsidRPr="00B87D97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14:paraId="11A271A8" w14:textId="097842C6" w:rsidR="00D20157" w:rsidRPr="00773FEF" w:rsidRDefault="00D20157" w:rsidP="00773FEF">
      <w:pPr>
        <w:jc w:val="both"/>
        <w:rPr>
          <w:rFonts w:asciiTheme="majorHAnsi" w:hAnsiTheme="majorHAnsi" w:cstheme="majorHAnsi"/>
          <w:sz w:val="26"/>
          <w:szCs w:val="26"/>
        </w:rPr>
      </w:pPr>
      <w:r w:rsidRPr="003627E8">
        <w:rPr>
          <w:rFonts w:asciiTheme="majorHAnsi" w:hAnsiTheme="majorHAnsi" w:cstheme="majorHAnsi"/>
          <w:b/>
          <w:i/>
          <w:sz w:val="26"/>
          <w:szCs w:val="26"/>
        </w:rPr>
        <w:t>Ghi chú</w:t>
      </w:r>
      <w:r w:rsidRPr="003627E8">
        <w:rPr>
          <w:rFonts w:asciiTheme="majorHAnsi" w:hAnsiTheme="majorHAnsi" w:cstheme="majorHAnsi"/>
          <w:i/>
          <w:sz w:val="26"/>
          <w:szCs w:val="26"/>
        </w:rPr>
        <w:t>: (*) cần ghi rõ số nhà; thôn / tổ dân phố; xã / phường / thị trấn; Huyện / Quận / Thị xã / Thành phó thuộc Tỉnh; Tỉnh / Thành phố trực thuộc Trung ương.</w:t>
      </w:r>
    </w:p>
    <w:sectPr w:rsidR="00D20157" w:rsidRPr="00773FEF" w:rsidSect="00B87D97"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3D6B" w14:textId="77777777" w:rsidR="00567460" w:rsidRDefault="00567460" w:rsidP="001779D3">
      <w:pPr>
        <w:spacing w:after="0" w:line="240" w:lineRule="auto"/>
      </w:pPr>
      <w:r>
        <w:separator/>
      </w:r>
    </w:p>
  </w:endnote>
  <w:endnote w:type="continuationSeparator" w:id="0">
    <w:p w14:paraId="7B9D9433" w14:textId="77777777" w:rsidR="00567460" w:rsidRDefault="00567460" w:rsidP="0017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BD3A" w14:textId="77777777" w:rsidR="00567460" w:rsidRDefault="00567460" w:rsidP="001779D3">
      <w:pPr>
        <w:spacing w:after="0" w:line="240" w:lineRule="auto"/>
      </w:pPr>
      <w:r>
        <w:separator/>
      </w:r>
    </w:p>
  </w:footnote>
  <w:footnote w:type="continuationSeparator" w:id="0">
    <w:p w14:paraId="213B4987" w14:textId="77777777" w:rsidR="00567460" w:rsidRDefault="00567460" w:rsidP="0017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96190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  <w:sz w:val="26"/>
        <w:szCs w:val="26"/>
      </w:rPr>
    </w:sdtEndPr>
    <w:sdtContent>
      <w:p w14:paraId="6EEADDA6" w14:textId="7465C0F9" w:rsidR="00A9007A" w:rsidRPr="00A9007A" w:rsidRDefault="00A9007A">
        <w:pPr>
          <w:pStyle w:val="Header"/>
          <w:jc w:val="center"/>
          <w:rPr>
            <w:rFonts w:asciiTheme="majorHAnsi" w:hAnsiTheme="majorHAnsi" w:cstheme="majorHAnsi"/>
            <w:sz w:val="26"/>
            <w:szCs w:val="26"/>
          </w:rPr>
        </w:pPr>
        <w:r w:rsidRPr="00A9007A">
          <w:rPr>
            <w:rFonts w:asciiTheme="majorHAnsi" w:hAnsiTheme="majorHAnsi" w:cstheme="majorHAnsi"/>
            <w:sz w:val="26"/>
            <w:szCs w:val="26"/>
          </w:rPr>
          <w:fldChar w:fldCharType="begin"/>
        </w:r>
        <w:r w:rsidRPr="00A9007A">
          <w:rPr>
            <w:rFonts w:asciiTheme="majorHAnsi" w:hAnsiTheme="majorHAnsi" w:cstheme="majorHAnsi"/>
            <w:sz w:val="26"/>
            <w:szCs w:val="26"/>
          </w:rPr>
          <w:instrText xml:space="preserve"> PAGE   \* MERGEFORMAT </w:instrText>
        </w:r>
        <w:r w:rsidRPr="00A9007A">
          <w:rPr>
            <w:rFonts w:asciiTheme="majorHAnsi" w:hAnsiTheme="majorHAnsi" w:cstheme="majorHAnsi"/>
            <w:sz w:val="26"/>
            <w:szCs w:val="26"/>
          </w:rPr>
          <w:fldChar w:fldCharType="separate"/>
        </w:r>
        <w:r w:rsidRPr="00A9007A">
          <w:rPr>
            <w:rFonts w:asciiTheme="majorHAnsi" w:hAnsiTheme="majorHAnsi" w:cstheme="majorHAnsi"/>
            <w:noProof/>
            <w:sz w:val="26"/>
            <w:szCs w:val="26"/>
          </w:rPr>
          <w:t>2</w:t>
        </w:r>
        <w:r w:rsidRPr="00A9007A">
          <w:rPr>
            <w:rFonts w:asciiTheme="majorHAnsi" w:hAnsiTheme="majorHAnsi" w:cstheme="majorHAnsi"/>
            <w:noProof/>
            <w:sz w:val="26"/>
            <w:szCs w:val="26"/>
          </w:rPr>
          <w:fldChar w:fldCharType="end"/>
        </w:r>
      </w:p>
    </w:sdtContent>
  </w:sdt>
  <w:p w14:paraId="5FF8C4BC" w14:textId="77777777" w:rsidR="001779D3" w:rsidRDefault="0017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314"/>
    <w:multiLevelType w:val="hybridMultilevel"/>
    <w:tmpl w:val="68BA0F20"/>
    <w:lvl w:ilvl="0" w:tplc="A8A412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223"/>
    <w:multiLevelType w:val="hybridMultilevel"/>
    <w:tmpl w:val="099E4784"/>
    <w:lvl w:ilvl="0" w:tplc="6A00FFC6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B32"/>
    <w:multiLevelType w:val="hybridMultilevel"/>
    <w:tmpl w:val="27EE24C0"/>
    <w:lvl w:ilvl="0" w:tplc="A8A412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710"/>
    <w:multiLevelType w:val="hybridMultilevel"/>
    <w:tmpl w:val="5AF601BE"/>
    <w:lvl w:ilvl="0" w:tplc="A8A412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7270"/>
    <w:multiLevelType w:val="hybridMultilevel"/>
    <w:tmpl w:val="D5D4C166"/>
    <w:lvl w:ilvl="0" w:tplc="A8A412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2E44"/>
    <w:multiLevelType w:val="hybridMultilevel"/>
    <w:tmpl w:val="9F1C77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8EA"/>
    <w:multiLevelType w:val="hybridMultilevel"/>
    <w:tmpl w:val="2AE021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84BBC"/>
    <w:multiLevelType w:val="hybridMultilevel"/>
    <w:tmpl w:val="4204FADE"/>
    <w:lvl w:ilvl="0" w:tplc="A8A412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00BB"/>
    <w:multiLevelType w:val="hybridMultilevel"/>
    <w:tmpl w:val="8554751A"/>
    <w:lvl w:ilvl="0" w:tplc="BA1C6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C0804"/>
    <w:multiLevelType w:val="hybridMultilevel"/>
    <w:tmpl w:val="60F28E58"/>
    <w:lvl w:ilvl="0" w:tplc="78D890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9597D"/>
    <w:multiLevelType w:val="hybridMultilevel"/>
    <w:tmpl w:val="DDB06482"/>
    <w:lvl w:ilvl="0" w:tplc="78D890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7C6B50"/>
    <w:multiLevelType w:val="multilevel"/>
    <w:tmpl w:val="7F60EF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37856544">
    <w:abstractNumId w:val="6"/>
  </w:num>
  <w:num w:numId="2" w16cid:durableId="2107260606">
    <w:abstractNumId w:val="10"/>
  </w:num>
  <w:num w:numId="3" w16cid:durableId="1929342897">
    <w:abstractNumId w:val="11"/>
  </w:num>
  <w:num w:numId="4" w16cid:durableId="610164058">
    <w:abstractNumId w:val="8"/>
  </w:num>
  <w:num w:numId="5" w16cid:durableId="181406605">
    <w:abstractNumId w:val="5"/>
  </w:num>
  <w:num w:numId="6" w16cid:durableId="288367191">
    <w:abstractNumId w:val="9"/>
  </w:num>
  <w:num w:numId="7" w16cid:durableId="1501001295">
    <w:abstractNumId w:val="3"/>
  </w:num>
  <w:num w:numId="8" w16cid:durableId="1300184543">
    <w:abstractNumId w:val="7"/>
  </w:num>
  <w:num w:numId="9" w16cid:durableId="1402871611">
    <w:abstractNumId w:val="1"/>
  </w:num>
  <w:num w:numId="10" w16cid:durableId="666176997">
    <w:abstractNumId w:val="2"/>
  </w:num>
  <w:num w:numId="11" w16cid:durableId="1941141931">
    <w:abstractNumId w:val="4"/>
  </w:num>
  <w:num w:numId="12" w16cid:durableId="62338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C9"/>
    <w:rsid w:val="00012BF2"/>
    <w:rsid w:val="00017193"/>
    <w:rsid w:val="00051830"/>
    <w:rsid w:val="0006698F"/>
    <w:rsid w:val="00086245"/>
    <w:rsid w:val="00095B75"/>
    <w:rsid w:val="000B4166"/>
    <w:rsid w:val="000F0B7B"/>
    <w:rsid w:val="00112479"/>
    <w:rsid w:val="00134E3F"/>
    <w:rsid w:val="00142611"/>
    <w:rsid w:val="001620DE"/>
    <w:rsid w:val="001646E1"/>
    <w:rsid w:val="00165B14"/>
    <w:rsid w:val="00170C96"/>
    <w:rsid w:val="00171260"/>
    <w:rsid w:val="001779D3"/>
    <w:rsid w:val="001C0DFB"/>
    <w:rsid w:val="001D5C5F"/>
    <w:rsid w:val="001F3610"/>
    <w:rsid w:val="002139BF"/>
    <w:rsid w:val="0022071F"/>
    <w:rsid w:val="00227118"/>
    <w:rsid w:val="00253C33"/>
    <w:rsid w:val="00286222"/>
    <w:rsid w:val="002A1E98"/>
    <w:rsid w:val="002B13E5"/>
    <w:rsid w:val="002B5F6D"/>
    <w:rsid w:val="002B70A2"/>
    <w:rsid w:val="003314A2"/>
    <w:rsid w:val="003627E8"/>
    <w:rsid w:val="00364A30"/>
    <w:rsid w:val="00364B74"/>
    <w:rsid w:val="00386352"/>
    <w:rsid w:val="003928F9"/>
    <w:rsid w:val="00392DB7"/>
    <w:rsid w:val="003A6FEB"/>
    <w:rsid w:val="00405000"/>
    <w:rsid w:val="0041162F"/>
    <w:rsid w:val="00424C4F"/>
    <w:rsid w:val="00446F05"/>
    <w:rsid w:val="004A4A54"/>
    <w:rsid w:val="004B155E"/>
    <w:rsid w:val="004D5F5F"/>
    <w:rsid w:val="004E16AA"/>
    <w:rsid w:val="004E4522"/>
    <w:rsid w:val="00511F28"/>
    <w:rsid w:val="005309B5"/>
    <w:rsid w:val="005334EF"/>
    <w:rsid w:val="005468B2"/>
    <w:rsid w:val="005502BB"/>
    <w:rsid w:val="00567460"/>
    <w:rsid w:val="00580B3D"/>
    <w:rsid w:val="005C3C3B"/>
    <w:rsid w:val="005E3DF6"/>
    <w:rsid w:val="005F25C4"/>
    <w:rsid w:val="00601B22"/>
    <w:rsid w:val="00604A9A"/>
    <w:rsid w:val="00610397"/>
    <w:rsid w:val="006329D0"/>
    <w:rsid w:val="0063365A"/>
    <w:rsid w:val="006B0FC5"/>
    <w:rsid w:val="006E064D"/>
    <w:rsid w:val="007349A2"/>
    <w:rsid w:val="007665E3"/>
    <w:rsid w:val="00773FEF"/>
    <w:rsid w:val="00784456"/>
    <w:rsid w:val="00790F74"/>
    <w:rsid w:val="007929CF"/>
    <w:rsid w:val="008353B6"/>
    <w:rsid w:val="008C751C"/>
    <w:rsid w:val="00903D68"/>
    <w:rsid w:val="00907778"/>
    <w:rsid w:val="0091469E"/>
    <w:rsid w:val="00923AA2"/>
    <w:rsid w:val="00941C39"/>
    <w:rsid w:val="00972B4A"/>
    <w:rsid w:val="009A2CF7"/>
    <w:rsid w:val="009A6145"/>
    <w:rsid w:val="009E0530"/>
    <w:rsid w:val="009F4794"/>
    <w:rsid w:val="00A10736"/>
    <w:rsid w:val="00A25CC7"/>
    <w:rsid w:val="00A44CD8"/>
    <w:rsid w:val="00A71854"/>
    <w:rsid w:val="00A72856"/>
    <w:rsid w:val="00A9007A"/>
    <w:rsid w:val="00AA24AB"/>
    <w:rsid w:val="00AC5EB4"/>
    <w:rsid w:val="00AD6528"/>
    <w:rsid w:val="00B04202"/>
    <w:rsid w:val="00B44AD8"/>
    <w:rsid w:val="00B46BC9"/>
    <w:rsid w:val="00B87D97"/>
    <w:rsid w:val="00BB1EBA"/>
    <w:rsid w:val="00BC2826"/>
    <w:rsid w:val="00BC4D70"/>
    <w:rsid w:val="00BD29CC"/>
    <w:rsid w:val="00BD6F83"/>
    <w:rsid w:val="00C2301C"/>
    <w:rsid w:val="00C6747D"/>
    <w:rsid w:val="00C9067B"/>
    <w:rsid w:val="00C968F6"/>
    <w:rsid w:val="00C97736"/>
    <w:rsid w:val="00CB4B2F"/>
    <w:rsid w:val="00CC3510"/>
    <w:rsid w:val="00CC3CD5"/>
    <w:rsid w:val="00CC5C9E"/>
    <w:rsid w:val="00CD3BC9"/>
    <w:rsid w:val="00CD609E"/>
    <w:rsid w:val="00CF018C"/>
    <w:rsid w:val="00D10E87"/>
    <w:rsid w:val="00D171C3"/>
    <w:rsid w:val="00D20157"/>
    <w:rsid w:val="00D72877"/>
    <w:rsid w:val="00D73E61"/>
    <w:rsid w:val="00D9137C"/>
    <w:rsid w:val="00DD03E7"/>
    <w:rsid w:val="00DF4ED2"/>
    <w:rsid w:val="00E35205"/>
    <w:rsid w:val="00E56893"/>
    <w:rsid w:val="00E5788A"/>
    <w:rsid w:val="00E60031"/>
    <w:rsid w:val="00EA0C40"/>
    <w:rsid w:val="00EE36A6"/>
    <w:rsid w:val="00EE7DCD"/>
    <w:rsid w:val="00F14185"/>
    <w:rsid w:val="00F22225"/>
    <w:rsid w:val="00F437CA"/>
    <w:rsid w:val="00F53E68"/>
    <w:rsid w:val="00F614C0"/>
    <w:rsid w:val="00F65BCD"/>
    <w:rsid w:val="00F84687"/>
    <w:rsid w:val="00F85FB8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E493"/>
  <w15:chartTrackingRefBased/>
  <w15:docId w15:val="{510CA734-1763-43B1-B878-6FF212C6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BC9"/>
    <w:pPr>
      <w:ind w:left="720"/>
      <w:contextualSpacing/>
    </w:pPr>
  </w:style>
  <w:style w:type="character" w:customStyle="1" w:styleId="Bodytext3">
    <w:name w:val="Body text (3)_"/>
    <w:link w:val="Bodytext30"/>
    <w:rsid w:val="001646E1"/>
    <w:rPr>
      <w:i/>
      <w:i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646E1"/>
    <w:pPr>
      <w:widowControl w:val="0"/>
      <w:shd w:val="clear" w:color="auto" w:fill="FFFFFF"/>
      <w:spacing w:after="660" w:line="0" w:lineRule="atLeast"/>
      <w:ind w:hanging="7"/>
      <w:jc w:val="both"/>
    </w:pPr>
    <w:rPr>
      <w:i/>
      <w:iCs/>
      <w:sz w:val="26"/>
      <w:szCs w:val="26"/>
    </w:rPr>
  </w:style>
  <w:style w:type="character" w:styleId="Hyperlink">
    <w:name w:val="Hyperlink"/>
    <w:unhideWhenUsed/>
    <w:rsid w:val="0008624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53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4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D3"/>
  </w:style>
  <w:style w:type="paragraph" w:styleId="Footer">
    <w:name w:val="footer"/>
    <w:basedOn w:val="Normal"/>
    <w:link w:val="FooterChar"/>
    <w:uiPriority w:val="99"/>
    <w:unhideWhenUsed/>
    <w:rsid w:val="0017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nhpq@evn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nhpq@evn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BA06-D146-44F3-A9DB-9E6A18C4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Xuân Minh Trí</dc:creator>
  <cp:keywords/>
  <dc:description/>
  <cp:lastModifiedBy>Phạm Quang Chính</cp:lastModifiedBy>
  <cp:revision>106</cp:revision>
  <dcterms:created xsi:type="dcterms:W3CDTF">2021-09-13T02:54:00Z</dcterms:created>
  <dcterms:modified xsi:type="dcterms:W3CDTF">2023-05-17T10:02:00Z</dcterms:modified>
</cp:coreProperties>
</file>